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6371"/>
      </w:tblGrid>
      <w:tr w:rsidR="00BC2D90" w14:paraId="105ECAA9" w14:textId="77777777" w:rsidTr="00324AA8">
        <w:trPr>
          <w:trHeight w:val="1619"/>
        </w:trPr>
        <w:tc>
          <w:tcPr>
            <w:tcW w:w="2921" w:type="dxa"/>
            <w:tcBorders>
              <w:right w:val="single" w:sz="12" w:space="0" w:color="000000"/>
            </w:tcBorders>
          </w:tcPr>
          <w:p w14:paraId="29B4ADBF" w14:textId="77777777" w:rsidR="00BC2D90" w:rsidRDefault="00BC2D90">
            <w:pPr>
              <w:pStyle w:val="TableParagraph"/>
              <w:rPr>
                <w:sz w:val="27"/>
              </w:rPr>
            </w:pPr>
          </w:p>
          <w:p w14:paraId="137A3BE6" w14:textId="77777777" w:rsidR="00BC2D90" w:rsidRDefault="008B2BF6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A30096" wp14:editId="1F5A359D">
                  <wp:extent cx="1470320" cy="8046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320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tcBorders>
              <w:left w:val="single" w:sz="12" w:space="0" w:color="000000"/>
            </w:tcBorders>
          </w:tcPr>
          <w:p w14:paraId="5358B348" w14:textId="77777777" w:rsidR="00BC2D90" w:rsidRDefault="008B2BF6">
            <w:pPr>
              <w:pStyle w:val="TableParagraph"/>
              <w:spacing w:line="306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American Association for Agricultural Education</w:t>
            </w:r>
          </w:p>
          <w:p w14:paraId="0CE2AB00" w14:textId="77777777" w:rsidR="00BC2D90" w:rsidRDefault="008B2BF6" w:rsidP="00324AA8">
            <w:pPr>
              <w:pStyle w:val="TableParagraph"/>
              <w:spacing w:before="87"/>
              <w:ind w:left="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 Central Region</w:t>
            </w:r>
          </w:p>
          <w:p w14:paraId="6EC6CA4E" w14:textId="77777777" w:rsidR="00BC2D90" w:rsidRDefault="00013E0C" w:rsidP="00324AA8">
            <w:pPr>
              <w:pStyle w:val="TableParagraph"/>
              <w:spacing w:before="87" w:line="304" w:lineRule="auto"/>
              <w:ind w:left="823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Columbus, Ohio</w:t>
            </w:r>
          </w:p>
          <w:p w14:paraId="5B4C1216" w14:textId="77777777" w:rsidR="00BC2D90" w:rsidRDefault="00013E0C" w:rsidP="00013E0C">
            <w:pPr>
              <w:pStyle w:val="TableParagraph"/>
              <w:spacing w:before="11"/>
              <w:ind w:left="823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 29</w:t>
            </w:r>
            <w:r w:rsidR="00170ED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="00170ED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October 2</w:t>
            </w:r>
            <w:r w:rsidR="00CB2B2D">
              <w:rPr>
                <w:b/>
                <w:sz w:val="28"/>
              </w:rPr>
              <w:t>,</w:t>
            </w:r>
            <w:r w:rsidR="008B2BF6">
              <w:rPr>
                <w:b/>
                <w:sz w:val="28"/>
              </w:rPr>
              <w:t xml:space="preserve"> 20</w:t>
            </w:r>
            <w:r w:rsidR="00170ED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</w:p>
        </w:tc>
      </w:tr>
    </w:tbl>
    <w:p w14:paraId="1F9161C1" w14:textId="77777777" w:rsidR="00BC2D90" w:rsidRDefault="00BC2D90">
      <w:pPr>
        <w:pStyle w:val="BodyText"/>
        <w:rPr>
          <w:sz w:val="20"/>
        </w:rPr>
      </w:pPr>
    </w:p>
    <w:p w14:paraId="275FF0F9" w14:textId="77777777" w:rsidR="00170EDD" w:rsidRPr="00170EDD" w:rsidRDefault="00170EDD" w:rsidP="00324AA8">
      <w:pPr>
        <w:spacing w:before="86"/>
        <w:jc w:val="center"/>
        <w:rPr>
          <w:b/>
          <w:sz w:val="36"/>
        </w:rPr>
      </w:pPr>
      <w:r>
        <w:rPr>
          <w:b/>
          <w:sz w:val="36"/>
        </w:rPr>
        <w:t>Business Meeting 1</w:t>
      </w:r>
    </w:p>
    <w:p w14:paraId="26AC3B5A" w14:textId="77777777" w:rsidR="00170EDD" w:rsidRPr="008B2BF6" w:rsidRDefault="00170EDD" w:rsidP="003E6F8E">
      <w:pPr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Pr="008B2BF6">
        <w:rPr>
          <w:b/>
          <w:sz w:val="28"/>
          <w:szCs w:val="28"/>
        </w:rPr>
        <w:t xml:space="preserve">, </w:t>
      </w:r>
      <w:r w:rsidR="00013E0C">
        <w:rPr>
          <w:b/>
          <w:sz w:val="28"/>
          <w:szCs w:val="28"/>
        </w:rPr>
        <w:t>September 30</w:t>
      </w:r>
      <w:r w:rsidRPr="008B2BF6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013E0C">
        <w:rPr>
          <w:b/>
          <w:sz w:val="28"/>
          <w:szCs w:val="28"/>
        </w:rPr>
        <w:t>1</w:t>
      </w:r>
    </w:p>
    <w:p w14:paraId="386DBCB2" w14:textId="77777777" w:rsidR="00170EDD" w:rsidRDefault="00013E0C" w:rsidP="00324AA8">
      <w:pPr>
        <w:pStyle w:val="BodyText"/>
        <w:jc w:val="center"/>
        <w:rPr>
          <w:b/>
        </w:rPr>
      </w:pPr>
      <w:r>
        <w:rPr>
          <w:b/>
        </w:rPr>
        <w:t>10</w:t>
      </w:r>
      <w:r w:rsidR="003E6F8E">
        <w:rPr>
          <w:b/>
        </w:rPr>
        <w:t>:00</w:t>
      </w:r>
      <w:r w:rsidR="00170EDD" w:rsidRPr="008B2BF6">
        <w:rPr>
          <w:b/>
        </w:rPr>
        <w:t xml:space="preserve">– </w:t>
      </w:r>
      <w:r>
        <w:rPr>
          <w:b/>
        </w:rPr>
        <w:t>10</w:t>
      </w:r>
      <w:r w:rsidR="003E6F8E">
        <w:rPr>
          <w:b/>
        </w:rPr>
        <w:t>:</w:t>
      </w:r>
      <w:r>
        <w:rPr>
          <w:b/>
        </w:rPr>
        <w:t>4</w:t>
      </w:r>
      <w:r w:rsidR="003E6F8E">
        <w:rPr>
          <w:b/>
        </w:rPr>
        <w:t>5</w:t>
      </w:r>
      <w:r w:rsidR="00170EDD" w:rsidRPr="008B2BF6">
        <w:rPr>
          <w:b/>
        </w:rPr>
        <w:t xml:space="preserve"> </w:t>
      </w:r>
      <w:r>
        <w:rPr>
          <w:b/>
        </w:rPr>
        <w:t>a</w:t>
      </w:r>
      <w:r w:rsidR="00170EDD" w:rsidRPr="008B2BF6">
        <w:rPr>
          <w:b/>
        </w:rPr>
        <w:t>.m.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1102"/>
        <w:gridCol w:w="1568"/>
        <w:gridCol w:w="480"/>
      </w:tblGrid>
      <w:tr w:rsidR="00170EDD" w:rsidRPr="00324AA8" w14:paraId="69632759" w14:textId="77777777" w:rsidTr="0021346E">
        <w:trPr>
          <w:trHeight w:val="521"/>
        </w:trPr>
        <w:tc>
          <w:tcPr>
            <w:tcW w:w="7110" w:type="dxa"/>
          </w:tcPr>
          <w:p w14:paraId="64ECB9B3" w14:textId="77777777" w:rsidR="00170EDD" w:rsidRPr="00324AA8" w:rsidRDefault="00170EDD" w:rsidP="0021346E">
            <w:pPr>
              <w:pStyle w:val="BodyText"/>
              <w:spacing w:before="120"/>
              <w:ind w:right="60"/>
            </w:pPr>
            <w:r w:rsidRPr="00324AA8">
              <w:t>Call to Order</w:t>
            </w:r>
          </w:p>
        </w:tc>
        <w:tc>
          <w:tcPr>
            <w:tcW w:w="3150" w:type="dxa"/>
            <w:gridSpan w:val="3"/>
          </w:tcPr>
          <w:p w14:paraId="689CFB57" w14:textId="77777777" w:rsidR="00170EDD" w:rsidRPr="00324AA8" w:rsidRDefault="00013E0C" w:rsidP="0021346E">
            <w:pPr>
              <w:pStyle w:val="BodyText"/>
              <w:spacing w:before="120"/>
              <w:ind w:right="60"/>
            </w:pPr>
            <w:r>
              <w:t>Neil Knobloch</w:t>
            </w:r>
          </w:p>
        </w:tc>
      </w:tr>
      <w:tr w:rsidR="0022491E" w:rsidRPr="00324AA8" w14:paraId="6FA71065" w14:textId="77777777" w:rsidTr="0021346E">
        <w:trPr>
          <w:trHeight w:val="548"/>
        </w:trPr>
        <w:tc>
          <w:tcPr>
            <w:tcW w:w="7110" w:type="dxa"/>
          </w:tcPr>
          <w:p w14:paraId="1BE96D02" w14:textId="77777777" w:rsidR="0022491E" w:rsidRPr="00324AA8" w:rsidRDefault="0022491E" w:rsidP="0021346E">
            <w:pPr>
              <w:pStyle w:val="BodyText"/>
              <w:spacing w:before="120"/>
              <w:ind w:right="60"/>
            </w:pPr>
            <w:r>
              <w:t>Approval of 20</w:t>
            </w:r>
            <w:r w:rsidR="00013E0C">
              <w:t>20</w:t>
            </w:r>
            <w:r>
              <w:t xml:space="preserve"> </w:t>
            </w:r>
            <w:r w:rsidR="00223851">
              <w:t>M</w:t>
            </w:r>
            <w:r>
              <w:t>inutes</w:t>
            </w:r>
          </w:p>
        </w:tc>
        <w:tc>
          <w:tcPr>
            <w:tcW w:w="3150" w:type="dxa"/>
            <w:gridSpan w:val="3"/>
          </w:tcPr>
          <w:p w14:paraId="650799E0" w14:textId="77777777" w:rsidR="0022491E" w:rsidRPr="00324AA8" w:rsidRDefault="00013E0C" w:rsidP="0021346E">
            <w:pPr>
              <w:pStyle w:val="BodyText"/>
              <w:spacing w:before="120"/>
              <w:ind w:right="60"/>
            </w:pPr>
            <w:r>
              <w:t>Hui-Hui Wang</w:t>
            </w:r>
          </w:p>
        </w:tc>
      </w:tr>
      <w:tr w:rsidR="0022491E" w:rsidRPr="00324AA8" w14:paraId="0659A04B" w14:textId="77777777" w:rsidTr="0021346E">
        <w:trPr>
          <w:trHeight w:val="530"/>
        </w:trPr>
        <w:tc>
          <w:tcPr>
            <w:tcW w:w="7110" w:type="dxa"/>
          </w:tcPr>
          <w:p w14:paraId="772CF3B7" w14:textId="77777777" w:rsidR="0022491E" w:rsidRDefault="0022491E" w:rsidP="0021346E">
            <w:pPr>
              <w:pStyle w:val="BodyText"/>
              <w:spacing w:before="120"/>
              <w:ind w:right="60"/>
            </w:pPr>
            <w:r>
              <w:t>Treasurer’s Report</w:t>
            </w:r>
          </w:p>
        </w:tc>
        <w:tc>
          <w:tcPr>
            <w:tcW w:w="3150" w:type="dxa"/>
            <w:gridSpan w:val="3"/>
          </w:tcPr>
          <w:p w14:paraId="128EAB98" w14:textId="77777777" w:rsidR="0022491E" w:rsidRPr="00324AA8" w:rsidRDefault="00013E0C" w:rsidP="0021346E">
            <w:pPr>
              <w:pStyle w:val="BodyText"/>
              <w:spacing w:before="120"/>
              <w:ind w:right="60"/>
            </w:pPr>
            <w:r>
              <w:t>Hui-Hui Wang</w:t>
            </w:r>
          </w:p>
        </w:tc>
      </w:tr>
      <w:tr w:rsidR="00170EDD" w:rsidRPr="00324AA8" w14:paraId="1DF1DDEC" w14:textId="77777777" w:rsidTr="0021346E">
        <w:tc>
          <w:tcPr>
            <w:tcW w:w="7110" w:type="dxa"/>
          </w:tcPr>
          <w:p w14:paraId="376707F5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Greeting</w:t>
            </w:r>
            <w:r w:rsidR="00013E0C">
              <w:t>s</w:t>
            </w:r>
            <w:r w:rsidRPr="00324AA8">
              <w:t xml:space="preserve"> and AAAE Report</w:t>
            </w:r>
          </w:p>
        </w:tc>
        <w:tc>
          <w:tcPr>
            <w:tcW w:w="3150" w:type="dxa"/>
            <w:gridSpan w:val="3"/>
          </w:tcPr>
          <w:p w14:paraId="06A90A04" w14:textId="77777777" w:rsidR="00324AA8" w:rsidRPr="00324AA8" w:rsidRDefault="00013E0C" w:rsidP="0021346E">
            <w:pPr>
              <w:pStyle w:val="BodyText"/>
              <w:spacing w:before="120"/>
              <w:ind w:right="60"/>
            </w:pPr>
            <w:r>
              <w:t>Mike Retallick</w:t>
            </w:r>
            <w:r w:rsidR="00324AA8" w:rsidRPr="00324AA8">
              <w:br/>
              <w:t>AAAE President</w:t>
            </w:r>
          </w:p>
        </w:tc>
      </w:tr>
      <w:tr w:rsidR="00170EDD" w:rsidRPr="00324AA8" w14:paraId="180FB839" w14:textId="77777777" w:rsidTr="0021346E">
        <w:tc>
          <w:tcPr>
            <w:tcW w:w="7110" w:type="dxa"/>
          </w:tcPr>
          <w:p w14:paraId="62DB6F7D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Journal of Agricultural Education Editing-Managing Board</w:t>
            </w:r>
          </w:p>
        </w:tc>
        <w:tc>
          <w:tcPr>
            <w:tcW w:w="3150" w:type="dxa"/>
            <w:gridSpan w:val="3"/>
          </w:tcPr>
          <w:p w14:paraId="1750F690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Hui-Hui Wang</w:t>
            </w:r>
          </w:p>
        </w:tc>
      </w:tr>
      <w:tr w:rsidR="00170EDD" w:rsidRPr="00324AA8" w14:paraId="50D45A6D" w14:textId="77777777" w:rsidTr="0021346E">
        <w:tc>
          <w:tcPr>
            <w:tcW w:w="7110" w:type="dxa"/>
          </w:tcPr>
          <w:p w14:paraId="2E1B283E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National FFA Board</w:t>
            </w:r>
            <w:r w:rsidR="00E228F6">
              <w:t xml:space="preserve"> Report</w:t>
            </w:r>
          </w:p>
        </w:tc>
        <w:tc>
          <w:tcPr>
            <w:tcW w:w="3150" w:type="dxa"/>
            <w:gridSpan w:val="3"/>
          </w:tcPr>
          <w:p w14:paraId="62E39B94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Jessica Blythe</w:t>
            </w:r>
          </w:p>
        </w:tc>
      </w:tr>
      <w:tr w:rsidR="00170EDD" w:rsidRPr="00324AA8" w14:paraId="1BF0FEF9" w14:textId="77777777" w:rsidTr="0021346E">
        <w:tc>
          <w:tcPr>
            <w:tcW w:w="7110" w:type="dxa"/>
          </w:tcPr>
          <w:p w14:paraId="7D9DE362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Research Conference Report</w:t>
            </w:r>
          </w:p>
        </w:tc>
        <w:tc>
          <w:tcPr>
            <w:tcW w:w="3150" w:type="dxa"/>
            <w:gridSpan w:val="3"/>
          </w:tcPr>
          <w:p w14:paraId="2D291400" w14:textId="77777777" w:rsidR="00170EDD" w:rsidRPr="00324AA8" w:rsidRDefault="00013E0C" w:rsidP="0021346E">
            <w:pPr>
              <w:pStyle w:val="BodyText"/>
              <w:spacing w:before="120"/>
              <w:ind w:right="60"/>
            </w:pPr>
            <w:r>
              <w:t>Laura Hasselquist &amp; Adam Marx</w:t>
            </w:r>
          </w:p>
        </w:tc>
      </w:tr>
      <w:tr w:rsidR="00170EDD" w:rsidRPr="00324AA8" w14:paraId="1E96B543" w14:textId="77777777" w:rsidTr="0021346E">
        <w:trPr>
          <w:trHeight w:val="530"/>
        </w:trPr>
        <w:tc>
          <w:tcPr>
            <w:tcW w:w="7110" w:type="dxa"/>
          </w:tcPr>
          <w:p w14:paraId="07724810" w14:textId="77777777" w:rsidR="00170EDD" w:rsidRPr="00324AA8" w:rsidRDefault="00013E0C" w:rsidP="0021346E">
            <w:pPr>
              <w:pStyle w:val="BodyText"/>
              <w:spacing w:before="120"/>
              <w:ind w:right="60"/>
            </w:pPr>
            <w:r>
              <w:t xml:space="preserve">Innovative </w:t>
            </w:r>
            <w:r w:rsidR="00324AA8" w:rsidRPr="00324AA8">
              <w:t>Poster</w:t>
            </w:r>
            <w:r>
              <w:t>s</w:t>
            </w:r>
            <w:r w:rsidR="00324AA8" w:rsidRPr="00324AA8">
              <w:t xml:space="preserve"> </w:t>
            </w:r>
            <w:r>
              <w:t>Report</w:t>
            </w:r>
          </w:p>
        </w:tc>
        <w:tc>
          <w:tcPr>
            <w:tcW w:w="3150" w:type="dxa"/>
            <w:gridSpan w:val="3"/>
          </w:tcPr>
          <w:p w14:paraId="46434ABB" w14:textId="77777777" w:rsidR="00170EDD" w:rsidRPr="00324AA8" w:rsidRDefault="00013E0C" w:rsidP="0021346E">
            <w:pPr>
              <w:pStyle w:val="BodyText"/>
              <w:spacing w:before="120"/>
              <w:ind w:right="60"/>
            </w:pPr>
            <w:r>
              <w:t>Annie Specht &amp; Gaea Hock</w:t>
            </w:r>
          </w:p>
        </w:tc>
      </w:tr>
      <w:tr w:rsidR="00013E0C" w:rsidRPr="00324AA8" w14:paraId="0DEB629C" w14:textId="77777777" w:rsidTr="0021346E">
        <w:trPr>
          <w:trHeight w:val="530"/>
        </w:trPr>
        <w:tc>
          <w:tcPr>
            <w:tcW w:w="7110" w:type="dxa"/>
          </w:tcPr>
          <w:p w14:paraId="16B49034" w14:textId="77777777" w:rsidR="00013E0C" w:rsidRPr="00324AA8" w:rsidRDefault="00013E0C" w:rsidP="0021346E">
            <w:pPr>
              <w:pStyle w:val="BodyText"/>
              <w:spacing w:before="120"/>
              <w:ind w:right="60"/>
            </w:pPr>
            <w:r>
              <w:t>National LCT &amp; MENTOR</w:t>
            </w:r>
            <w:r w:rsidRPr="00324AA8">
              <w:t xml:space="preserve"> </w:t>
            </w:r>
            <w:r>
              <w:t>Report</w:t>
            </w:r>
          </w:p>
        </w:tc>
        <w:tc>
          <w:tcPr>
            <w:tcW w:w="3150" w:type="dxa"/>
            <w:gridSpan w:val="3"/>
          </w:tcPr>
          <w:p w14:paraId="280CCB99" w14:textId="77777777" w:rsidR="00013E0C" w:rsidRPr="00324AA8" w:rsidRDefault="00013E0C" w:rsidP="0021346E">
            <w:pPr>
              <w:pStyle w:val="BodyText"/>
              <w:spacing w:before="120"/>
              <w:ind w:right="60"/>
            </w:pPr>
            <w:r>
              <w:t>Levon Esters</w:t>
            </w:r>
          </w:p>
        </w:tc>
      </w:tr>
      <w:tr w:rsidR="00170EDD" w:rsidRPr="00324AA8" w14:paraId="6513CFB6" w14:textId="77777777" w:rsidTr="0021346E">
        <w:trPr>
          <w:trHeight w:val="2285"/>
        </w:trPr>
        <w:tc>
          <w:tcPr>
            <w:tcW w:w="7110" w:type="dxa"/>
          </w:tcPr>
          <w:p w14:paraId="1A32ACBA" w14:textId="77777777" w:rsidR="00170EDD" w:rsidRPr="00324AA8" w:rsidRDefault="00324AA8" w:rsidP="0021346E">
            <w:pPr>
              <w:pStyle w:val="BodyText"/>
              <w:spacing w:before="120"/>
              <w:ind w:right="60"/>
            </w:pPr>
            <w:r w:rsidRPr="00324AA8">
              <w:t>Standing Committee Reports</w:t>
            </w:r>
            <w:r w:rsidR="0021346E">
              <w:t xml:space="preserve"> &amp; Proposed </w:t>
            </w:r>
            <w:r w:rsidRPr="00324AA8">
              <w:t>Action Items</w:t>
            </w:r>
          </w:p>
          <w:p w14:paraId="25191BF0" w14:textId="77777777" w:rsidR="00324AA8" w:rsidRPr="00324AA8" w:rsidRDefault="00324AA8" w:rsidP="0021346E">
            <w:pPr>
              <w:pStyle w:val="BodyText"/>
              <w:tabs>
                <w:tab w:val="left" w:pos="350"/>
              </w:tabs>
              <w:spacing w:before="120"/>
              <w:ind w:right="60"/>
            </w:pPr>
            <w:r w:rsidRPr="00324AA8">
              <w:tab/>
              <w:t>Member Services Committee</w:t>
            </w:r>
          </w:p>
          <w:p w14:paraId="4F517AC9" w14:textId="77777777" w:rsidR="00324AA8" w:rsidRPr="00324AA8" w:rsidRDefault="00024618" w:rsidP="0021346E">
            <w:pPr>
              <w:pStyle w:val="BodyText"/>
              <w:tabs>
                <w:tab w:val="left" w:pos="350"/>
              </w:tabs>
              <w:spacing w:before="120"/>
              <w:ind w:right="60"/>
            </w:pPr>
            <w:r>
              <w:tab/>
              <w:t>Professional Development</w:t>
            </w:r>
            <w:r w:rsidR="00324AA8" w:rsidRPr="00324AA8">
              <w:t xml:space="preserve"> Committee</w:t>
            </w:r>
          </w:p>
          <w:p w14:paraId="03E05E7E" w14:textId="77777777" w:rsidR="00324AA8" w:rsidRPr="00324AA8" w:rsidRDefault="00324AA8" w:rsidP="0021346E">
            <w:pPr>
              <w:pStyle w:val="BodyText"/>
              <w:tabs>
                <w:tab w:val="left" w:pos="350"/>
              </w:tabs>
              <w:spacing w:before="120"/>
              <w:ind w:right="60"/>
            </w:pPr>
            <w:r w:rsidRPr="00324AA8">
              <w:tab/>
              <w:t>Pro</w:t>
            </w:r>
            <w:r w:rsidR="00024618">
              <w:t>gram Improvement</w:t>
            </w:r>
            <w:r w:rsidRPr="00324AA8">
              <w:t xml:space="preserve"> Committee</w:t>
            </w:r>
          </w:p>
          <w:p w14:paraId="5195C9B6" w14:textId="77777777" w:rsidR="00324AA8" w:rsidRPr="00324AA8" w:rsidRDefault="00324AA8" w:rsidP="0021346E">
            <w:pPr>
              <w:pStyle w:val="BodyText"/>
              <w:tabs>
                <w:tab w:val="left" w:pos="350"/>
              </w:tabs>
              <w:spacing w:before="120"/>
              <w:ind w:right="60"/>
            </w:pPr>
            <w:r w:rsidRPr="00324AA8">
              <w:tab/>
              <w:t>Research Committee</w:t>
            </w:r>
          </w:p>
        </w:tc>
        <w:tc>
          <w:tcPr>
            <w:tcW w:w="3150" w:type="dxa"/>
            <w:gridSpan w:val="3"/>
          </w:tcPr>
          <w:p w14:paraId="7A681EF5" w14:textId="77777777" w:rsidR="00170EDD" w:rsidRPr="00324AA8" w:rsidRDefault="00170EDD" w:rsidP="0021346E">
            <w:pPr>
              <w:pStyle w:val="BodyText"/>
              <w:spacing w:before="120"/>
              <w:ind w:right="60"/>
            </w:pPr>
          </w:p>
          <w:p w14:paraId="0778A707" w14:textId="77777777" w:rsidR="00324AA8" w:rsidRPr="00324AA8" w:rsidRDefault="00E228F6" w:rsidP="0021346E">
            <w:pPr>
              <w:pStyle w:val="BodyText"/>
              <w:spacing w:before="120"/>
              <w:ind w:right="60"/>
            </w:pPr>
            <w:r>
              <w:t>Scott Smalley</w:t>
            </w:r>
          </w:p>
          <w:p w14:paraId="3AAC5B22" w14:textId="77777777" w:rsidR="00024618" w:rsidRPr="00324AA8" w:rsidRDefault="00024618" w:rsidP="00024618">
            <w:pPr>
              <w:pStyle w:val="BodyText"/>
              <w:spacing w:before="120"/>
              <w:ind w:right="60"/>
            </w:pPr>
            <w:r w:rsidRPr="00E228F6">
              <w:t>Anil Kumar Chaudhary</w:t>
            </w:r>
          </w:p>
          <w:p w14:paraId="01310BE9" w14:textId="77777777" w:rsidR="00E228F6" w:rsidRPr="00E228F6" w:rsidRDefault="00E228F6" w:rsidP="0021346E">
            <w:pPr>
              <w:pStyle w:val="BodyText"/>
              <w:spacing w:before="120"/>
              <w:ind w:right="60"/>
            </w:pPr>
            <w:r w:rsidRPr="00E228F6">
              <w:t xml:space="preserve">Allen Talbert </w:t>
            </w:r>
          </w:p>
          <w:p w14:paraId="51A293FA" w14:textId="77777777" w:rsidR="00324AA8" w:rsidRPr="00324AA8" w:rsidRDefault="00E228F6" w:rsidP="0021346E">
            <w:pPr>
              <w:pStyle w:val="BodyText"/>
              <w:spacing w:before="120"/>
              <w:ind w:right="60"/>
            </w:pPr>
            <w:r>
              <w:t>Adam Marx</w:t>
            </w:r>
          </w:p>
        </w:tc>
      </w:tr>
      <w:tr w:rsidR="00B210B0" w:rsidRPr="00324AA8" w14:paraId="0E1CB444" w14:textId="77777777" w:rsidTr="0021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4146204" w14:textId="77777777" w:rsidR="00B210B0" w:rsidRDefault="00B210B0" w:rsidP="0021346E">
            <w:pPr>
              <w:pStyle w:val="BodyText"/>
              <w:spacing w:before="120"/>
              <w:ind w:right="60"/>
            </w:pPr>
            <w:r>
              <w:t>Election Slate and Voting Instructions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118AE" w14:textId="77777777" w:rsidR="00B210B0" w:rsidRDefault="00E228F6" w:rsidP="0021346E">
            <w:pPr>
              <w:pStyle w:val="BodyText"/>
              <w:spacing w:before="120"/>
              <w:ind w:right="60"/>
            </w:pPr>
            <w:r w:rsidRPr="00E228F6">
              <w:t>Anil Kumar Chaudhary</w:t>
            </w:r>
          </w:p>
        </w:tc>
      </w:tr>
      <w:tr w:rsidR="00ED7ABA" w:rsidRPr="00324AA8" w14:paraId="07EF15E0" w14:textId="77777777" w:rsidTr="0021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0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C3B23" w14:textId="77777777" w:rsidR="00ED7ABA" w:rsidRDefault="00ED7ABA" w:rsidP="007F2935">
            <w:pPr>
              <w:pStyle w:val="BodyText"/>
              <w:tabs>
                <w:tab w:val="left" w:pos="341"/>
              </w:tabs>
              <w:spacing w:before="120"/>
              <w:ind w:left="3941" w:hanging="3941"/>
            </w:pPr>
            <w:r>
              <w:tab/>
              <w:t xml:space="preserve">Member Services Committee – elect </w:t>
            </w:r>
            <w:r w:rsidR="00E228F6">
              <w:t>2</w:t>
            </w:r>
            <w:r>
              <w:t xml:space="preserve"> (3-year terms)</w:t>
            </w:r>
          </w:p>
          <w:p w14:paraId="67B5B4E2" w14:textId="77777777" w:rsidR="00ED7ABA" w:rsidRDefault="00E228F6" w:rsidP="007F2935">
            <w:pPr>
              <w:pStyle w:val="BodyText"/>
              <w:tabs>
                <w:tab w:val="left" w:pos="341"/>
              </w:tabs>
              <w:spacing w:before="120"/>
            </w:pPr>
            <w:r>
              <w:tab/>
              <w:t>Professional Development</w:t>
            </w:r>
            <w:r w:rsidR="00ED7ABA">
              <w:t xml:space="preserve"> Committee – elect 2 (3-year terms)</w:t>
            </w:r>
          </w:p>
          <w:p w14:paraId="40E93604" w14:textId="77777777" w:rsidR="00ED7ABA" w:rsidRDefault="00ED7ABA" w:rsidP="007F2935">
            <w:pPr>
              <w:pStyle w:val="BodyText"/>
              <w:tabs>
                <w:tab w:val="left" w:pos="341"/>
              </w:tabs>
              <w:spacing w:before="120"/>
            </w:pPr>
            <w:r>
              <w:tab/>
              <w:t>Program Improvement Committee – elect 2 (3-year terms)</w:t>
            </w:r>
          </w:p>
          <w:p w14:paraId="4DCA1137" w14:textId="77777777" w:rsidR="00ED7ABA" w:rsidRDefault="00ED7ABA" w:rsidP="007F2935">
            <w:pPr>
              <w:pStyle w:val="BodyText"/>
              <w:tabs>
                <w:tab w:val="left" w:pos="341"/>
              </w:tabs>
              <w:spacing w:before="120"/>
            </w:pPr>
            <w:r>
              <w:tab/>
              <w:t>Research Committee – elect 2 (3-year terms)</w:t>
            </w:r>
          </w:p>
          <w:p w14:paraId="5C035C0C" w14:textId="77777777" w:rsidR="00ED7ABA" w:rsidRPr="00324AA8" w:rsidRDefault="00E228F6" w:rsidP="00E228F6">
            <w:pPr>
              <w:pStyle w:val="BodyText"/>
              <w:tabs>
                <w:tab w:val="left" w:pos="341"/>
              </w:tabs>
              <w:spacing w:before="120"/>
              <w:ind w:left="4031" w:hanging="4031"/>
            </w:pPr>
            <w:r>
              <w:tab/>
              <w:t>JAE Editing-</w:t>
            </w:r>
            <w:r w:rsidR="00ED7ABA">
              <w:t xml:space="preserve">Managing Board – elect </w:t>
            </w:r>
            <w:r>
              <w:t>1</w:t>
            </w:r>
            <w:r w:rsidR="00ED7ABA">
              <w:t xml:space="preserve"> (</w:t>
            </w:r>
            <w:r>
              <w:t>3-year term</w:t>
            </w:r>
            <w:r w:rsidR="00ED7ABA">
              <w:t>)</w:t>
            </w:r>
          </w:p>
        </w:tc>
      </w:tr>
      <w:tr w:rsidR="00457ECF" w:rsidRPr="00324AA8" w14:paraId="49B4C8AE" w14:textId="77777777" w:rsidTr="0021346E">
        <w:trPr>
          <w:gridAfter w:val="1"/>
          <w:wAfter w:w="480" w:type="dxa"/>
          <w:trHeight w:val="422"/>
        </w:trPr>
        <w:tc>
          <w:tcPr>
            <w:tcW w:w="8212" w:type="dxa"/>
            <w:gridSpan w:val="2"/>
          </w:tcPr>
          <w:p w14:paraId="7A26D9DC" w14:textId="77777777" w:rsidR="00457ECF" w:rsidRPr="00324AA8" w:rsidRDefault="00457ECF" w:rsidP="00324AA8">
            <w:pPr>
              <w:pStyle w:val="BodyText"/>
              <w:spacing w:before="120"/>
            </w:pPr>
            <w:r>
              <w:t>Announcements</w:t>
            </w:r>
            <w:r w:rsidR="0021346E">
              <w:t xml:space="preserve"> &amp; Adjourn</w:t>
            </w:r>
          </w:p>
        </w:tc>
        <w:tc>
          <w:tcPr>
            <w:tcW w:w="1568" w:type="dxa"/>
          </w:tcPr>
          <w:p w14:paraId="3F80C28F" w14:textId="77777777" w:rsidR="00457ECF" w:rsidRPr="00324AA8" w:rsidRDefault="00457ECF" w:rsidP="00324AA8">
            <w:pPr>
              <w:pStyle w:val="BodyText"/>
              <w:spacing w:before="120"/>
            </w:pPr>
          </w:p>
        </w:tc>
      </w:tr>
    </w:tbl>
    <w:p w14:paraId="3783A828" w14:textId="77777777" w:rsidR="0021346E" w:rsidRDefault="0021346E">
      <w:r>
        <w:br w:type="page"/>
      </w:r>
    </w:p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57ECF" w:rsidRPr="00324AA8" w14:paraId="6892903F" w14:textId="77777777" w:rsidTr="0021346E">
        <w:tc>
          <w:tcPr>
            <w:tcW w:w="8511" w:type="dxa"/>
          </w:tcPr>
          <w:p w14:paraId="50D6E46A" w14:textId="77777777" w:rsidR="0021346E" w:rsidRDefault="0021346E" w:rsidP="00324AA8">
            <w:pPr>
              <w:pStyle w:val="BodyText"/>
              <w:spacing w:before="120"/>
            </w:pPr>
          </w:p>
          <w:tbl>
            <w:tblPr>
              <w:tblW w:w="0" w:type="auto"/>
              <w:tblInd w:w="12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  <w:gridCol w:w="6304"/>
            </w:tblGrid>
            <w:tr w:rsidR="0021346E" w14:paraId="0D350075" w14:textId="77777777" w:rsidTr="008F6DBD">
              <w:trPr>
                <w:trHeight w:val="1619"/>
              </w:trPr>
              <w:tc>
                <w:tcPr>
                  <w:tcW w:w="2921" w:type="dxa"/>
                  <w:tcBorders>
                    <w:right w:val="single" w:sz="12" w:space="0" w:color="000000"/>
                  </w:tcBorders>
                </w:tcPr>
                <w:p w14:paraId="5F05A733" w14:textId="77777777" w:rsidR="0021346E" w:rsidRDefault="0021346E" w:rsidP="0021346E">
                  <w:pPr>
                    <w:pStyle w:val="TableParagraph"/>
                    <w:rPr>
                      <w:sz w:val="27"/>
                    </w:rPr>
                  </w:pPr>
                </w:p>
                <w:p w14:paraId="76EC308E" w14:textId="77777777" w:rsidR="0021346E" w:rsidRDefault="0021346E" w:rsidP="0021346E">
                  <w:pPr>
                    <w:pStyle w:val="TableParagraph"/>
                    <w:ind w:left="315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2C78793" wp14:editId="1BA8ED71">
                        <wp:extent cx="1470320" cy="804672"/>
                        <wp:effectExtent l="0" t="0" r="0" b="0"/>
                        <wp:docPr id="3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0320" cy="804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1" w:type="dxa"/>
                  <w:tcBorders>
                    <w:left w:val="single" w:sz="12" w:space="0" w:color="000000"/>
                  </w:tcBorders>
                </w:tcPr>
                <w:p w14:paraId="5E0FC067" w14:textId="77777777" w:rsidR="0021346E" w:rsidRDefault="0021346E" w:rsidP="0021346E">
                  <w:pPr>
                    <w:pStyle w:val="TableParagraph"/>
                    <w:spacing w:line="306" w:lineRule="exact"/>
                    <w:ind w:left="2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American Association for Agricultural Education</w:t>
                  </w:r>
                </w:p>
                <w:p w14:paraId="1D552356" w14:textId="77777777" w:rsidR="0021346E" w:rsidRDefault="0021346E" w:rsidP="0021346E">
                  <w:pPr>
                    <w:pStyle w:val="TableParagraph"/>
                    <w:spacing w:before="87"/>
                    <w:ind w:left="8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North Central Region</w:t>
                  </w:r>
                </w:p>
                <w:p w14:paraId="66394DA4" w14:textId="77777777" w:rsidR="0021346E" w:rsidRDefault="0021346E" w:rsidP="0021346E">
                  <w:pPr>
                    <w:pStyle w:val="TableParagraph"/>
                    <w:spacing w:before="87" w:line="304" w:lineRule="auto"/>
                    <w:ind w:left="823" w:right="1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Columbus, Ohio</w:t>
                  </w:r>
                </w:p>
                <w:p w14:paraId="3F647DA5" w14:textId="77777777" w:rsidR="0021346E" w:rsidRDefault="0021346E" w:rsidP="0021346E">
                  <w:pPr>
                    <w:pStyle w:val="TableParagraph"/>
                    <w:spacing w:before="11"/>
                    <w:ind w:left="823" w:right="1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September 29 - October 2, 2021</w:t>
                  </w:r>
                </w:p>
              </w:tc>
            </w:tr>
          </w:tbl>
          <w:p w14:paraId="455F2FFE" w14:textId="77777777" w:rsidR="0021346E" w:rsidRDefault="0021346E" w:rsidP="0021346E">
            <w:pPr>
              <w:pStyle w:val="BodyText"/>
              <w:rPr>
                <w:sz w:val="20"/>
              </w:rPr>
            </w:pPr>
          </w:p>
          <w:p w14:paraId="6FC0F28C" w14:textId="77777777" w:rsidR="0021346E" w:rsidRPr="00170EDD" w:rsidRDefault="0021346E" w:rsidP="0021346E">
            <w:pPr>
              <w:spacing w:before="8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Business Meeting 2</w:t>
            </w:r>
          </w:p>
          <w:p w14:paraId="5825C571" w14:textId="77777777" w:rsidR="0021346E" w:rsidRPr="008B2BF6" w:rsidRDefault="0021346E" w:rsidP="0021346E">
            <w:pPr>
              <w:ind w:right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Saturday, October 2</w:t>
            </w:r>
            <w:r w:rsidRPr="008B2BF6">
              <w:rPr>
                <w:b/>
                <w:sz w:val="28"/>
                <w:szCs w:val="28"/>
              </w:rPr>
              <w:t>, 20</w:t>
            </w:r>
            <w:r>
              <w:rPr>
                <w:b/>
                <w:sz w:val="28"/>
                <w:szCs w:val="28"/>
              </w:rPr>
              <w:t>21</w:t>
            </w:r>
          </w:p>
          <w:p w14:paraId="3C145F23" w14:textId="77777777" w:rsidR="0021346E" w:rsidRDefault="0021346E" w:rsidP="0021346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10:15 a.m. </w:t>
            </w:r>
            <w:r w:rsidRPr="008B2BF6">
              <w:rPr>
                <w:b/>
              </w:rPr>
              <w:t xml:space="preserve">– </w:t>
            </w:r>
            <w:r>
              <w:rPr>
                <w:b/>
              </w:rPr>
              <w:t>12:00</w:t>
            </w:r>
            <w:r w:rsidRPr="008B2BF6">
              <w:rPr>
                <w:b/>
              </w:rPr>
              <w:t xml:space="preserve"> p.m.</w:t>
            </w:r>
          </w:p>
          <w:p w14:paraId="74928872" w14:textId="77777777" w:rsidR="0021346E" w:rsidRDefault="0021346E" w:rsidP="0021346E">
            <w:pPr>
              <w:pStyle w:val="BodyText"/>
              <w:rPr>
                <w:sz w:val="30"/>
              </w:rPr>
            </w:pPr>
          </w:p>
          <w:tbl>
            <w:tblPr>
              <w:tblStyle w:val="TableGrid"/>
              <w:tblW w:w="9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2"/>
              <w:gridCol w:w="2880"/>
            </w:tblGrid>
            <w:tr w:rsidR="0021346E" w:rsidRPr="00324AA8" w14:paraId="3B9A318A" w14:textId="77777777" w:rsidTr="00975363">
              <w:trPr>
                <w:trHeight w:val="674"/>
              </w:trPr>
              <w:tc>
                <w:tcPr>
                  <w:tcW w:w="7092" w:type="dxa"/>
                </w:tcPr>
                <w:p w14:paraId="3489693D" w14:textId="77777777" w:rsidR="0021346E" w:rsidRPr="00324AA8" w:rsidRDefault="0021346E" w:rsidP="0021346E">
                  <w:pPr>
                    <w:pStyle w:val="BodyText"/>
                    <w:spacing w:before="120"/>
                  </w:pPr>
                  <w:r w:rsidRPr="00324AA8">
                    <w:t>Call to Order</w:t>
                  </w:r>
                </w:p>
              </w:tc>
              <w:tc>
                <w:tcPr>
                  <w:tcW w:w="2880" w:type="dxa"/>
                </w:tcPr>
                <w:p w14:paraId="16970B53" w14:textId="77777777" w:rsidR="00975363" w:rsidRPr="00324AA8" w:rsidRDefault="0021346E" w:rsidP="00975363">
                  <w:pPr>
                    <w:pStyle w:val="BodyText"/>
                    <w:spacing w:before="120"/>
                    <w:ind w:left="-120" w:right="168"/>
                  </w:pPr>
                  <w:r>
                    <w:t>Neil Knobloch</w:t>
                  </w:r>
                </w:p>
              </w:tc>
            </w:tr>
            <w:tr w:rsidR="002D3C3C" w:rsidRPr="00324AA8" w14:paraId="12430919" w14:textId="77777777" w:rsidTr="00975363">
              <w:trPr>
                <w:trHeight w:val="674"/>
              </w:trPr>
              <w:tc>
                <w:tcPr>
                  <w:tcW w:w="7092" w:type="dxa"/>
                </w:tcPr>
                <w:p w14:paraId="256B526D" w14:textId="77777777" w:rsidR="002D3C3C" w:rsidRPr="00324AA8" w:rsidRDefault="002D3C3C" w:rsidP="0021346E">
                  <w:pPr>
                    <w:pStyle w:val="BodyText"/>
                    <w:spacing w:before="120"/>
                  </w:pPr>
                  <w:r>
                    <w:t>Memorials &amp; Retirements</w:t>
                  </w:r>
                </w:p>
              </w:tc>
              <w:tc>
                <w:tcPr>
                  <w:tcW w:w="2880" w:type="dxa"/>
                </w:tcPr>
                <w:p w14:paraId="2145EA87" w14:textId="77777777" w:rsidR="002D3C3C" w:rsidRDefault="002D3C3C" w:rsidP="00975363">
                  <w:pPr>
                    <w:pStyle w:val="BodyText"/>
                    <w:spacing w:before="120"/>
                    <w:ind w:left="-120" w:right="168"/>
                  </w:pPr>
                  <w:r>
                    <w:t>Allen Talbert</w:t>
                  </w:r>
                </w:p>
              </w:tc>
            </w:tr>
            <w:tr w:rsidR="00975363" w:rsidRPr="00324AA8" w14:paraId="30C998B5" w14:textId="77777777" w:rsidTr="00975363">
              <w:trPr>
                <w:trHeight w:val="674"/>
              </w:trPr>
              <w:tc>
                <w:tcPr>
                  <w:tcW w:w="7092" w:type="dxa"/>
                </w:tcPr>
                <w:p w14:paraId="30C0C592" w14:textId="77777777" w:rsidR="00975363" w:rsidRPr="00324AA8" w:rsidRDefault="00975363" w:rsidP="0021346E">
                  <w:pPr>
                    <w:pStyle w:val="BodyText"/>
                    <w:spacing w:before="120"/>
                  </w:pPr>
                  <w:r>
                    <w:t>NC-AAAE Conference Report</w:t>
                  </w:r>
                </w:p>
              </w:tc>
              <w:tc>
                <w:tcPr>
                  <w:tcW w:w="2880" w:type="dxa"/>
                </w:tcPr>
                <w:p w14:paraId="6E68426F" w14:textId="77777777" w:rsidR="00975363" w:rsidRDefault="00975363" w:rsidP="00975363">
                  <w:pPr>
                    <w:pStyle w:val="BodyText"/>
                    <w:spacing w:before="120"/>
                    <w:ind w:left="-108" w:right="432"/>
                  </w:pPr>
                  <w:r>
                    <w:t>Emily Buck &amp; Amana Bowling</w:t>
                  </w:r>
                </w:p>
              </w:tc>
            </w:tr>
            <w:tr w:rsidR="0021346E" w:rsidRPr="00324AA8" w14:paraId="71BAF47E" w14:textId="77777777" w:rsidTr="00975363">
              <w:tc>
                <w:tcPr>
                  <w:tcW w:w="7092" w:type="dxa"/>
                </w:tcPr>
                <w:p w14:paraId="40F41F50" w14:textId="77777777" w:rsidR="0021346E" w:rsidRDefault="0021346E" w:rsidP="0021346E">
                  <w:pPr>
                    <w:pStyle w:val="BodyText"/>
                    <w:spacing w:before="120"/>
                  </w:pPr>
                  <w:r>
                    <w:t>AAAE Standing Committee Action Items</w:t>
                  </w:r>
                </w:p>
                <w:p w14:paraId="70620572" w14:textId="77777777" w:rsidR="00975363" w:rsidRDefault="00975363" w:rsidP="00975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/>
                  </w:pPr>
                  <w:r>
                    <w:t>Member Services</w:t>
                  </w:r>
                </w:p>
                <w:p w14:paraId="7B77C7E4" w14:textId="77777777" w:rsidR="00975363" w:rsidRDefault="00975363" w:rsidP="00975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/>
                  </w:pPr>
                  <w:r>
                    <w:t>Professional Development</w:t>
                  </w:r>
                </w:p>
                <w:p w14:paraId="3D3C822B" w14:textId="77777777" w:rsidR="00975363" w:rsidRDefault="00975363" w:rsidP="00975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/>
                  </w:pPr>
                  <w:r>
                    <w:t>Program Improvement</w:t>
                  </w:r>
                </w:p>
                <w:p w14:paraId="555A8DB4" w14:textId="77777777" w:rsidR="00975363" w:rsidRPr="00324AA8" w:rsidRDefault="00975363" w:rsidP="00975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/>
                  </w:pPr>
                  <w:r>
                    <w:t>Research</w:t>
                  </w:r>
                </w:p>
              </w:tc>
              <w:tc>
                <w:tcPr>
                  <w:tcW w:w="2880" w:type="dxa"/>
                </w:tcPr>
                <w:p w14:paraId="0DFB0351" w14:textId="77777777" w:rsidR="0021346E" w:rsidRPr="00324AA8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>Committee Chairs</w:t>
                  </w:r>
                </w:p>
              </w:tc>
            </w:tr>
            <w:tr w:rsidR="0021346E" w:rsidRPr="00324AA8" w14:paraId="2456AAB3" w14:textId="77777777" w:rsidTr="00975363">
              <w:tc>
                <w:tcPr>
                  <w:tcW w:w="7092" w:type="dxa"/>
                </w:tcPr>
                <w:p w14:paraId="2C427D36" w14:textId="77777777" w:rsidR="0021346E" w:rsidRDefault="0021346E" w:rsidP="00975363">
                  <w:pPr>
                    <w:pStyle w:val="BodyText"/>
                    <w:spacing w:before="120"/>
                    <w:ind w:left="324" w:hanging="324"/>
                  </w:pPr>
                  <w:r>
                    <w:t>AAAE Spe</w:t>
                  </w:r>
                  <w:r w:rsidR="00975363">
                    <w:t xml:space="preserve">cial Committee to Review Bylaws &amp; </w:t>
                  </w:r>
                  <w:r>
                    <w:t>Standing Rules</w:t>
                  </w:r>
                </w:p>
              </w:tc>
              <w:tc>
                <w:tcPr>
                  <w:tcW w:w="2880" w:type="dxa"/>
                </w:tcPr>
                <w:p w14:paraId="0DCA48C7" w14:textId="77777777" w:rsidR="0021346E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>Rama Radhakrishna</w:t>
                  </w:r>
                </w:p>
              </w:tc>
            </w:tr>
            <w:tr w:rsidR="0021346E" w:rsidRPr="00324AA8" w14:paraId="31C6B023" w14:textId="77777777" w:rsidTr="00975363">
              <w:tc>
                <w:tcPr>
                  <w:tcW w:w="7092" w:type="dxa"/>
                </w:tcPr>
                <w:p w14:paraId="2BDF558B" w14:textId="77777777" w:rsidR="0021346E" w:rsidRPr="00324AA8" w:rsidRDefault="0021346E" w:rsidP="0021346E">
                  <w:pPr>
                    <w:pStyle w:val="BodyText"/>
                    <w:spacing w:before="120"/>
                  </w:pPr>
                  <w:r>
                    <w:t>NC-AAAE Awards Report</w:t>
                  </w:r>
                </w:p>
              </w:tc>
              <w:tc>
                <w:tcPr>
                  <w:tcW w:w="2880" w:type="dxa"/>
                </w:tcPr>
                <w:p w14:paraId="31E17809" w14:textId="77777777" w:rsidR="0021346E" w:rsidRPr="00324AA8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>Scott Smalley</w:t>
                  </w:r>
                </w:p>
              </w:tc>
            </w:tr>
            <w:tr w:rsidR="00E07420" w:rsidRPr="00324AA8" w14:paraId="32804A27" w14:textId="77777777" w:rsidTr="00975363">
              <w:tc>
                <w:tcPr>
                  <w:tcW w:w="7092" w:type="dxa"/>
                </w:tcPr>
                <w:p w14:paraId="2E5FF167" w14:textId="77777777" w:rsidR="00E07420" w:rsidRDefault="00E07420" w:rsidP="0021346E">
                  <w:pPr>
                    <w:pStyle w:val="BodyText"/>
                    <w:spacing w:before="120"/>
                  </w:pPr>
                  <w:r>
                    <w:t>Innovative Poster Awards</w:t>
                  </w:r>
                </w:p>
              </w:tc>
              <w:tc>
                <w:tcPr>
                  <w:tcW w:w="2880" w:type="dxa"/>
                </w:tcPr>
                <w:p w14:paraId="31BCC938" w14:textId="77777777" w:rsidR="00E07420" w:rsidRDefault="00E07420" w:rsidP="00E07420">
                  <w:pPr>
                    <w:pStyle w:val="BodyText"/>
                    <w:spacing w:before="120"/>
                    <w:ind w:left="-120" w:right="168"/>
                  </w:pPr>
                  <w:r>
                    <w:t xml:space="preserve">Annie Specht &amp; </w:t>
                  </w:r>
                  <w:r w:rsidR="002D3C3C">
                    <w:t xml:space="preserve">    </w:t>
                  </w:r>
                  <w:r>
                    <w:t>Gaea Hock</w:t>
                  </w:r>
                </w:p>
              </w:tc>
            </w:tr>
            <w:tr w:rsidR="0021346E" w:rsidRPr="00324AA8" w14:paraId="4DA16686" w14:textId="77777777" w:rsidTr="00975363">
              <w:tc>
                <w:tcPr>
                  <w:tcW w:w="7092" w:type="dxa"/>
                </w:tcPr>
                <w:p w14:paraId="7EA987B7" w14:textId="77777777" w:rsidR="0021346E" w:rsidRPr="00324AA8" w:rsidRDefault="0021346E" w:rsidP="0021346E">
                  <w:pPr>
                    <w:pStyle w:val="BodyText"/>
                    <w:spacing w:before="120"/>
                  </w:pPr>
                  <w:r>
                    <w:t>Research Presentation/Paper Awards</w:t>
                  </w:r>
                </w:p>
              </w:tc>
              <w:tc>
                <w:tcPr>
                  <w:tcW w:w="2880" w:type="dxa"/>
                </w:tcPr>
                <w:p w14:paraId="48C8779C" w14:textId="77777777" w:rsidR="0021346E" w:rsidRPr="00324AA8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>Laura Hasselquist &amp; Adam Marx</w:t>
                  </w:r>
                </w:p>
              </w:tc>
            </w:tr>
            <w:tr w:rsidR="0021346E" w:rsidRPr="00324AA8" w14:paraId="697D369A" w14:textId="77777777" w:rsidTr="00975363">
              <w:tc>
                <w:tcPr>
                  <w:tcW w:w="7092" w:type="dxa"/>
                </w:tcPr>
                <w:p w14:paraId="43E70E20" w14:textId="77777777" w:rsidR="0021346E" w:rsidRPr="00324AA8" w:rsidRDefault="0021346E" w:rsidP="0021346E">
                  <w:pPr>
                    <w:pStyle w:val="BodyText"/>
                    <w:spacing w:before="120"/>
                  </w:pPr>
                  <w:r>
                    <w:t>Election of Leadership Position Results</w:t>
                  </w:r>
                </w:p>
              </w:tc>
              <w:tc>
                <w:tcPr>
                  <w:tcW w:w="2880" w:type="dxa"/>
                </w:tcPr>
                <w:p w14:paraId="1215CD9A" w14:textId="77777777" w:rsidR="0021346E" w:rsidRPr="00324AA8" w:rsidRDefault="0021346E" w:rsidP="00E07420">
                  <w:pPr>
                    <w:pStyle w:val="BodyText"/>
                    <w:spacing w:before="120"/>
                    <w:ind w:left="-120" w:right="168"/>
                  </w:pPr>
                  <w:r w:rsidRPr="00E228F6">
                    <w:t>Anil Kumar Chaudhary</w:t>
                  </w:r>
                </w:p>
              </w:tc>
            </w:tr>
            <w:tr w:rsidR="0021346E" w:rsidRPr="00324AA8" w14:paraId="38EAD326" w14:textId="77777777" w:rsidTr="00975363">
              <w:tc>
                <w:tcPr>
                  <w:tcW w:w="7092" w:type="dxa"/>
                </w:tcPr>
                <w:p w14:paraId="03A4B1DA" w14:textId="77777777" w:rsidR="0021346E" w:rsidRDefault="0021346E" w:rsidP="0021346E">
                  <w:pPr>
                    <w:pStyle w:val="BodyText"/>
                    <w:spacing w:before="120"/>
                  </w:pPr>
                </w:p>
              </w:tc>
              <w:tc>
                <w:tcPr>
                  <w:tcW w:w="2880" w:type="dxa"/>
                </w:tcPr>
                <w:p w14:paraId="6047ADFE" w14:textId="77777777" w:rsidR="0021346E" w:rsidRPr="00E228F6" w:rsidRDefault="0021346E" w:rsidP="00E07420">
                  <w:pPr>
                    <w:pStyle w:val="BodyText"/>
                    <w:spacing w:before="120"/>
                    <w:ind w:left="-120" w:right="168"/>
                  </w:pPr>
                </w:p>
              </w:tc>
            </w:tr>
            <w:tr w:rsidR="0021346E" w:rsidRPr="00324AA8" w14:paraId="41124D57" w14:textId="77777777" w:rsidTr="00975363">
              <w:trPr>
                <w:trHeight w:val="1537"/>
              </w:trPr>
              <w:tc>
                <w:tcPr>
                  <w:tcW w:w="9972" w:type="dxa"/>
                  <w:gridSpan w:val="2"/>
                </w:tcPr>
                <w:p w14:paraId="23B32589" w14:textId="77777777" w:rsidR="0021346E" w:rsidRDefault="0021346E" w:rsidP="0094796D">
                  <w:pPr>
                    <w:pStyle w:val="BodyText"/>
                    <w:tabs>
                      <w:tab w:val="left" w:pos="6984"/>
                    </w:tabs>
                    <w:spacing w:before="120"/>
                    <w:ind w:left="-120" w:right="168"/>
                  </w:pPr>
                  <w:r>
                    <w:t>New Business</w:t>
                  </w:r>
                  <w:r>
                    <w:tab/>
                    <w:t>Neil Knobloch</w:t>
                  </w:r>
                </w:p>
                <w:p w14:paraId="2AB3AC3F" w14:textId="77777777" w:rsidR="0021346E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ab/>
                    <w:t>2022 Conference Host: TBD</w:t>
                  </w:r>
                </w:p>
                <w:p w14:paraId="49E3BE8F" w14:textId="77777777" w:rsidR="0021346E" w:rsidRPr="00324AA8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ab/>
                    <w:t>2022 Research Coordination: TBD</w:t>
                  </w:r>
                </w:p>
              </w:tc>
            </w:tr>
            <w:tr w:rsidR="0021346E" w:rsidRPr="00324AA8" w14:paraId="6A02AF67" w14:textId="77777777" w:rsidTr="00975363">
              <w:trPr>
                <w:trHeight w:val="638"/>
              </w:trPr>
              <w:tc>
                <w:tcPr>
                  <w:tcW w:w="7092" w:type="dxa"/>
                </w:tcPr>
                <w:p w14:paraId="762DD0D4" w14:textId="77777777" w:rsidR="0021346E" w:rsidRPr="00324AA8" w:rsidRDefault="0021346E" w:rsidP="0021346E">
                  <w:pPr>
                    <w:pStyle w:val="BodyText"/>
                    <w:spacing w:before="120"/>
                  </w:pPr>
                  <w:r>
                    <w:t>Appreciation</w:t>
                  </w:r>
                  <w:r w:rsidR="002D3C3C">
                    <w:t xml:space="preserve">, </w:t>
                  </w:r>
                  <w:r w:rsidR="00975363">
                    <w:t>Welcome New Officers</w:t>
                  </w:r>
                  <w:r w:rsidR="002D3C3C">
                    <w:t xml:space="preserve"> &amp; Adjourn</w:t>
                  </w:r>
                </w:p>
              </w:tc>
              <w:tc>
                <w:tcPr>
                  <w:tcW w:w="2880" w:type="dxa"/>
                </w:tcPr>
                <w:p w14:paraId="56B14721" w14:textId="77777777" w:rsidR="0021346E" w:rsidRPr="00324AA8" w:rsidRDefault="0021346E" w:rsidP="00E07420">
                  <w:pPr>
                    <w:pStyle w:val="BodyText"/>
                    <w:spacing w:before="120"/>
                    <w:ind w:left="-120" w:right="168"/>
                  </w:pPr>
                  <w:r>
                    <w:t>Neil Knobloch</w:t>
                  </w:r>
                </w:p>
              </w:tc>
            </w:tr>
          </w:tbl>
          <w:p w14:paraId="040FEA46" w14:textId="77777777" w:rsidR="0021346E" w:rsidRDefault="0021346E" w:rsidP="00324AA8">
            <w:pPr>
              <w:pStyle w:val="BodyText"/>
              <w:spacing w:before="120"/>
            </w:pPr>
          </w:p>
        </w:tc>
        <w:tc>
          <w:tcPr>
            <w:tcW w:w="1269" w:type="dxa"/>
          </w:tcPr>
          <w:p w14:paraId="719B2976" w14:textId="77777777" w:rsidR="00457ECF" w:rsidRPr="00324AA8" w:rsidRDefault="00457ECF" w:rsidP="00324AA8">
            <w:pPr>
              <w:pStyle w:val="BodyText"/>
              <w:spacing w:before="120"/>
            </w:pPr>
          </w:p>
        </w:tc>
      </w:tr>
    </w:tbl>
    <w:p w14:paraId="59B4AECE" w14:textId="77777777" w:rsidR="00BC2D90" w:rsidRDefault="00BC2D90" w:rsidP="00E228F6">
      <w:pPr>
        <w:pStyle w:val="BodyText"/>
        <w:rPr>
          <w:sz w:val="20"/>
        </w:rPr>
      </w:pPr>
    </w:p>
    <w:sectPr w:rsidR="00BC2D90">
      <w:type w:val="continuous"/>
      <w:pgSz w:w="12240" w:h="15840"/>
      <w:pgMar w:top="100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356"/>
    <w:multiLevelType w:val="hybridMultilevel"/>
    <w:tmpl w:val="171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90"/>
    <w:rsid w:val="00013E0C"/>
    <w:rsid w:val="00024618"/>
    <w:rsid w:val="00115B53"/>
    <w:rsid w:val="00170EDD"/>
    <w:rsid w:val="001F0DBE"/>
    <w:rsid w:val="0021346E"/>
    <w:rsid w:val="00223851"/>
    <w:rsid w:val="0022491E"/>
    <w:rsid w:val="002D3C3C"/>
    <w:rsid w:val="00324AA8"/>
    <w:rsid w:val="003E6F8E"/>
    <w:rsid w:val="00433F99"/>
    <w:rsid w:val="00457ECF"/>
    <w:rsid w:val="00674B4F"/>
    <w:rsid w:val="00727F49"/>
    <w:rsid w:val="00785A81"/>
    <w:rsid w:val="008B2BF6"/>
    <w:rsid w:val="0094796D"/>
    <w:rsid w:val="00975363"/>
    <w:rsid w:val="00B210B0"/>
    <w:rsid w:val="00BC2D90"/>
    <w:rsid w:val="00CB2B2D"/>
    <w:rsid w:val="00D50FBE"/>
    <w:rsid w:val="00E07420"/>
    <w:rsid w:val="00E228F6"/>
    <w:rsid w:val="00ED7ABA"/>
    <w:rsid w:val="00F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6DCE"/>
  <w15:docId w15:val="{381E3383-00B2-45BE-8B2D-31B1FBB2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210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Roberts</dc:creator>
  <cp:lastModifiedBy>Meyers, Courtney</cp:lastModifiedBy>
  <cp:revision>2</cp:revision>
  <cp:lastPrinted>2019-10-09T14:31:00Z</cp:lastPrinted>
  <dcterms:created xsi:type="dcterms:W3CDTF">2021-09-22T21:32:00Z</dcterms:created>
  <dcterms:modified xsi:type="dcterms:W3CDTF">2021-09-22T21:32:00Z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2019-10-08T00:00:00Z</vt:filetime>
  </property>
</Properties>
</file>