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C2623" w14:textId="77777777" w:rsidR="0095684D" w:rsidRDefault="0095684D">
      <w:pPr>
        <w:pStyle w:val="BodyText"/>
        <w:ind w:left="219"/>
        <w:rPr>
          <w:sz w:val="20"/>
        </w:rPr>
      </w:pPr>
    </w:p>
    <w:p w14:paraId="45EC2624" w14:textId="77777777" w:rsidR="0095684D" w:rsidRDefault="00ED59EA">
      <w:pPr>
        <w:pStyle w:val="BodyText"/>
        <w:spacing w:before="9"/>
        <w:rPr>
          <w:sz w:val="12"/>
        </w:rPr>
      </w:pPr>
      <w:r>
        <w:rPr>
          <w:noProof/>
        </w:rPr>
        <w:drawing>
          <wp:anchor distT="0" distB="0" distL="0" distR="0" simplePos="0" relativeHeight="251656704" behindDoc="1" locked="0" layoutInCell="1" allowOverlap="1" wp14:anchorId="45EC26FE" wp14:editId="45EC26FF">
            <wp:simplePos x="0" y="0"/>
            <wp:positionH relativeFrom="page">
              <wp:align>center</wp:align>
            </wp:positionH>
            <wp:positionV relativeFrom="paragraph">
              <wp:posOffset>295611</wp:posOffset>
            </wp:positionV>
            <wp:extent cx="5356225" cy="2926080"/>
            <wp:effectExtent l="0" t="0" r="0" b="762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56225" cy="2926080"/>
                    </a:xfrm>
                    <a:prstGeom prst="rect">
                      <a:avLst/>
                    </a:prstGeom>
                  </pic:spPr>
                </pic:pic>
              </a:graphicData>
            </a:graphic>
            <wp14:sizeRelH relativeFrom="margin">
              <wp14:pctWidth>0</wp14:pctWidth>
            </wp14:sizeRelH>
            <wp14:sizeRelV relativeFrom="margin">
              <wp14:pctHeight>0</wp14:pctHeight>
            </wp14:sizeRelV>
          </wp:anchor>
        </w:drawing>
      </w:r>
    </w:p>
    <w:p w14:paraId="45EC2625" w14:textId="77777777" w:rsidR="0085243B" w:rsidRDefault="0085243B">
      <w:pPr>
        <w:spacing w:before="90"/>
        <w:ind w:left="209"/>
        <w:rPr>
          <w:b/>
          <w:sz w:val="24"/>
        </w:rPr>
      </w:pPr>
    </w:p>
    <w:p w14:paraId="45EC2626" w14:textId="77777777" w:rsidR="0085243B" w:rsidRDefault="0085243B">
      <w:pPr>
        <w:spacing w:before="90"/>
        <w:ind w:left="209"/>
        <w:rPr>
          <w:b/>
          <w:sz w:val="24"/>
        </w:rPr>
      </w:pPr>
    </w:p>
    <w:p w14:paraId="45EC2627" w14:textId="77777777" w:rsidR="0085243B" w:rsidRDefault="0085243B" w:rsidP="00363FE8">
      <w:pPr>
        <w:spacing w:before="90"/>
        <w:ind w:left="209" w:right="480"/>
        <w:rPr>
          <w:b/>
          <w:sz w:val="24"/>
        </w:rPr>
      </w:pPr>
    </w:p>
    <w:p w14:paraId="45EC2628" w14:textId="77777777" w:rsidR="00ED59EA" w:rsidRDefault="00ED59EA">
      <w:pPr>
        <w:spacing w:before="90"/>
        <w:ind w:left="209"/>
        <w:rPr>
          <w:b/>
          <w:sz w:val="24"/>
        </w:rPr>
      </w:pPr>
    </w:p>
    <w:p w14:paraId="45EC2629" w14:textId="77777777" w:rsidR="00ED59EA" w:rsidRDefault="00ED59EA">
      <w:pPr>
        <w:spacing w:before="90"/>
        <w:ind w:left="209"/>
        <w:rPr>
          <w:b/>
          <w:sz w:val="24"/>
        </w:rPr>
      </w:pPr>
    </w:p>
    <w:p w14:paraId="45EC262A" w14:textId="77777777" w:rsidR="0085243B" w:rsidRDefault="0085243B" w:rsidP="0085243B">
      <w:pPr>
        <w:spacing w:before="90"/>
        <w:ind w:left="209"/>
        <w:jc w:val="center"/>
        <w:rPr>
          <w:rFonts w:asciiTheme="minorHAnsi" w:hAnsiTheme="minorHAnsi"/>
          <w:b/>
          <w:sz w:val="96"/>
          <w:szCs w:val="96"/>
        </w:rPr>
      </w:pPr>
      <w:r>
        <w:rPr>
          <w:rFonts w:asciiTheme="minorHAnsi" w:hAnsiTheme="minorHAnsi"/>
          <w:b/>
          <w:sz w:val="96"/>
          <w:szCs w:val="96"/>
        </w:rPr>
        <w:t>Bylaws</w:t>
      </w:r>
    </w:p>
    <w:p w14:paraId="45EC262B" w14:textId="77777777" w:rsidR="00ED59EA" w:rsidRDefault="00ED59EA" w:rsidP="0085243B">
      <w:pPr>
        <w:spacing w:before="90"/>
        <w:ind w:left="209"/>
        <w:jc w:val="center"/>
        <w:rPr>
          <w:rFonts w:asciiTheme="minorHAnsi" w:hAnsiTheme="minorHAnsi"/>
          <w:b/>
          <w:sz w:val="40"/>
          <w:szCs w:val="40"/>
        </w:rPr>
      </w:pPr>
    </w:p>
    <w:p w14:paraId="45EC262C" w14:textId="77777777" w:rsidR="00ED59EA" w:rsidRDefault="00ED59EA" w:rsidP="0085243B">
      <w:pPr>
        <w:spacing w:before="90"/>
        <w:ind w:left="209"/>
        <w:jc w:val="center"/>
        <w:rPr>
          <w:rFonts w:asciiTheme="minorHAnsi" w:hAnsiTheme="minorHAnsi"/>
          <w:b/>
          <w:sz w:val="40"/>
          <w:szCs w:val="40"/>
        </w:rPr>
      </w:pPr>
    </w:p>
    <w:p w14:paraId="45EC262D" w14:textId="77777777" w:rsidR="00ED59EA" w:rsidRDefault="00ED59EA" w:rsidP="0085243B">
      <w:pPr>
        <w:spacing w:before="90"/>
        <w:ind w:left="209"/>
        <w:jc w:val="center"/>
        <w:rPr>
          <w:rFonts w:asciiTheme="minorHAnsi" w:hAnsiTheme="minorHAnsi"/>
          <w:b/>
          <w:sz w:val="40"/>
          <w:szCs w:val="40"/>
        </w:rPr>
      </w:pPr>
    </w:p>
    <w:p w14:paraId="45EC262F" w14:textId="1BB3135A" w:rsidR="0085243B" w:rsidRDefault="0085243B" w:rsidP="0085243B">
      <w:pPr>
        <w:spacing w:before="90"/>
        <w:ind w:left="209"/>
        <w:jc w:val="center"/>
        <w:rPr>
          <w:rFonts w:asciiTheme="minorHAnsi" w:hAnsiTheme="minorHAnsi"/>
          <w:b/>
          <w:sz w:val="40"/>
          <w:szCs w:val="40"/>
        </w:rPr>
      </w:pPr>
    </w:p>
    <w:p w14:paraId="45EC2630" w14:textId="1501A8F1" w:rsidR="0085243B" w:rsidRDefault="00525B5A" w:rsidP="0085243B">
      <w:pPr>
        <w:spacing w:before="90"/>
        <w:ind w:left="209"/>
        <w:jc w:val="center"/>
        <w:rPr>
          <w:rFonts w:asciiTheme="minorHAnsi" w:hAnsiTheme="minorHAnsi"/>
          <w:b/>
          <w:sz w:val="40"/>
          <w:szCs w:val="40"/>
        </w:rPr>
      </w:pPr>
      <w:r>
        <w:rPr>
          <w:rFonts w:asciiTheme="minorHAnsi" w:hAnsiTheme="minorHAnsi"/>
          <w:b/>
          <w:sz w:val="40"/>
          <w:szCs w:val="40"/>
        </w:rPr>
        <w:t>Adopted May 19, 2020</w:t>
      </w:r>
    </w:p>
    <w:p w14:paraId="45EC2631" w14:textId="77777777" w:rsidR="0085243B" w:rsidRPr="0085243B" w:rsidRDefault="0085243B" w:rsidP="0085243B">
      <w:pPr>
        <w:spacing w:before="90"/>
        <w:ind w:left="209"/>
        <w:jc w:val="center"/>
        <w:rPr>
          <w:rFonts w:asciiTheme="minorHAnsi" w:hAnsiTheme="minorHAnsi"/>
          <w:b/>
          <w:sz w:val="40"/>
          <w:szCs w:val="40"/>
        </w:rPr>
      </w:pPr>
    </w:p>
    <w:p w14:paraId="45EC2632" w14:textId="77777777" w:rsidR="0085243B" w:rsidRDefault="0085243B">
      <w:pPr>
        <w:spacing w:before="90"/>
        <w:ind w:left="209"/>
        <w:rPr>
          <w:b/>
          <w:sz w:val="24"/>
        </w:rPr>
      </w:pPr>
    </w:p>
    <w:p w14:paraId="45EC2633" w14:textId="77777777" w:rsidR="0085243B" w:rsidRDefault="0085243B">
      <w:pPr>
        <w:spacing w:before="90"/>
        <w:ind w:left="209"/>
        <w:rPr>
          <w:b/>
          <w:sz w:val="24"/>
        </w:rPr>
      </w:pPr>
    </w:p>
    <w:p w14:paraId="79859713" w14:textId="77777777" w:rsidR="00525B5A" w:rsidRDefault="00525B5A">
      <w:pPr>
        <w:rPr>
          <w:rFonts w:asciiTheme="minorHAnsi" w:hAnsiTheme="minorHAnsi"/>
          <w:b/>
          <w:sz w:val="32"/>
          <w:szCs w:val="32"/>
        </w:rPr>
      </w:pPr>
      <w:r>
        <w:rPr>
          <w:rFonts w:asciiTheme="minorHAnsi" w:hAnsiTheme="minorHAnsi"/>
          <w:b/>
          <w:sz w:val="32"/>
          <w:szCs w:val="32"/>
        </w:rPr>
        <w:br w:type="page"/>
      </w:r>
    </w:p>
    <w:p w14:paraId="45EC2634" w14:textId="3FFA1F0A" w:rsidR="0085243B" w:rsidRDefault="0085243B" w:rsidP="00363FE8">
      <w:pPr>
        <w:jc w:val="center"/>
        <w:rPr>
          <w:rFonts w:asciiTheme="minorHAnsi" w:hAnsiTheme="minorHAnsi"/>
          <w:b/>
          <w:sz w:val="32"/>
          <w:szCs w:val="32"/>
        </w:rPr>
      </w:pPr>
      <w:r>
        <w:rPr>
          <w:rFonts w:asciiTheme="minorHAnsi" w:hAnsiTheme="minorHAnsi"/>
          <w:b/>
          <w:sz w:val="32"/>
          <w:szCs w:val="32"/>
        </w:rPr>
        <w:lastRenderedPageBreak/>
        <w:t>Bylaws</w:t>
      </w:r>
    </w:p>
    <w:p w14:paraId="45EC2635" w14:textId="77777777" w:rsidR="0085243B" w:rsidRDefault="0085243B" w:rsidP="00363FE8">
      <w:pPr>
        <w:spacing w:before="90"/>
        <w:ind w:left="209"/>
        <w:jc w:val="center"/>
        <w:rPr>
          <w:rFonts w:asciiTheme="minorHAnsi" w:hAnsiTheme="minorHAnsi"/>
          <w:b/>
          <w:sz w:val="32"/>
          <w:szCs w:val="32"/>
        </w:rPr>
      </w:pPr>
      <w:proofErr w:type="gramStart"/>
      <w:r>
        <w:rPr>
          <w:rFonts w:asciiTheme="minorHAnsi" w:hAnsiTheme="minorHAnsi"/>
          <w:b/>
          <w:sz w:val="32"/>
          <w:szCs w:val="32"/>
        </w:rPr>
        <w:t>of</w:t>
      </w:r>
      <w:proofErr w:type="gramEnd"/>
      <w:r>
        <w:rPr>
          <w:rFonts w:asciiTheme="minorHAnsi" w:hAnsiTheme="minorHAnsi"/>
          <w:b/>
          <w:sz w:val="32"/>
          <w:szCs w:val="32"/>
        </w:rPr>
        <w:t xml:space="preserve"> the</w:t>
      </w:r>
    </w:p>
    <w:p w14:paraId="45EC2636" w14:textId="77777777" w:rsidR="0085243B" w:rsidRDefault="0085243B" w:rsidP="00363FE8">
      <w:pPr>
        <w:spacing w:before="90"/>
        <w:ind w:left="209"/>
        <w:jc w:val="center"/>
        <w:rPr>
          <w:rFonts w:asciiTheme="minorHAnsi" w:hAnsiTheme="minorHAnsi"/>
          <w:b/>
          <w:sz w:val="32"/>
          <w:szCs w:val="32"/>
        </w:rPr>
      </w:pPr>
      <w:r>
        <w:rPr>
          <w:rFonts w:asciiTheme="minorHAnsi" w:hAnsiTheme="minorHAnsi"/>
          <w:b/>
          <w:sz w:val="32"/>
          <w:szCs w:val="32"/>
        </w:rPr>
        <w:t>American Association for Agricultural Education</w:t>
      </w:r>
    </w:p>
    <w:p w14:paraId="45EC2637" w14:textId="77777777" w:rsidR="0085243B" w:rsidRDefault="0085243B" w:rsidP="0085243B">
      <w:pPr>
        <w:spacing w:before="90"/>
        <w:ind w:left="209"/>
        <w:jc w:val="center"/>
        <w:rPr>
          <w:rFonts w:asciiTheme="minorHAnsi" w:hAnsiTheme="minorHAnsi"/>
          <w:b/>
          <w:sz w:val="32"/>
          <w:szCs w:val="32"/>
        </w:rPr>
      </w:pPr>
    </w:p>
    <w:p w14:paraId="45EC2638" w14:textId="77777777" w:rsidR="0085243B" w:rsidRPr="0085243B" w:rsidRDefault="0085243B" w:rsidP="0085243B">
      <w:pPr>
        <w:ind w:left="216"/>
        <w:jc w:val="center"/>
        <w:rPr>
          <w:rFonts w:asciiTheme="minorHAnsi" w:hAnsiTheme="minorHAnsi"/>
          <w:b/>
          <w:sz w:val="24"/>
          <w:szCs w:val="24"/>
        </w:rPr>
      </w:pPr>
      <w:r w:rsidRPr="0085243B">
        <w:rPr>
          <w:rFonts w:asciiTheme="minorHAnsi" w:hAnsiTheme="minorHAnsi"/>
          <w:b/>
          <w:sz w:val="24"/>
          <w:szCs w:val="24"/>
        </w:rPr>
        <w:t>Article I</w:t>
      </w:r>
    </w:p>
    <w:p w14:paraId="45EC2639" w14:textId="77777777" w:rsidR="0085243B" w:rsidRPr="0085243B" w:rsidRDefault="0085243B" w:rsidP="0085243B">
      <w:pPr>
        <w:ind w:left="216"/>
        <w:jc w:val="center"/>
        <w:rPr>
          <w:rFonts w:asciiTheme="minorHAnsi" w:hAnsiTheme="minorHAnsi"/>
          <w:b/>
          <w:sz w:val="24"/>
          <w:szCs w:val="24"/>
        </w:rPr>
      </w:pPr>
      <w:r w:rsidRPr="0085243B">
        <w:rPr>
          <w:rFonts w:asciiTheme="minorHAnsi" w:hAnsiTheme="minorHAnsi"/>
          <w:b/>
          <w:sz w:val="24"/>
          <w:szCs w:val="24"/>
        </w:rPr>
        <w:t>Name</w:t>
      </w:r>
    </w:p>
    <w:p w14:paraId="45EC263A" w14:textId="77777777" w:rsidR="0095684D" w:rsidRDefault="0095684D">
      <w:pPr>
        <w:pStyle w:val="BodyText"/>
        <w:spacing w:before="2"/>
        <w:rPr>
          <w:b/>
          <w:sz w:val="16"/>
        </w:rPr>
      </w:pPr>
    </w:p>
    <w:p w14:paraId="45EC263B" w14:textId="77777777" w:rsidR="0085243B" w:rsidRPr="0085243B" w:rsidRDefault="00E04E0C" w:rsidP="0085243B">
      <w:pPr>
        <w:pStyle w:val="BodyText"/>
        <w:tabs>
          <w:tab w:val="left" w:pos="0"/>
        </w:tabs>
        <w:ind w:right="1224"/>
        <w:rPr>
          <w:rFonts w:asciiTheme="minorHAnsi" w:hAnsiTheme="minorHAnsi"/>
        </w:rPr>
      </w:pPr>
      <w:r w:rsidRPr="0085243B">
        <w:rPr>
          <w:rFonts w:asciiTheme="minorHAnsi" w:hAnsiTheme="minorHAnsi"/>
        </w:rPr>
        <w:t xml:space="preserve">The name of the organization shall be </w:t>
      </w:r>
      <w:r w:rsidR="0085243B" w:rsidRPr="0085243B">
        <w:rPr>
          <w:rFonts w:asciiTheme="minorHAnsi" w:hAnsiTheme="minorHAnsi"/>
        </w:rPr>
        <w:t xml:space="preserve">the </w:t>
      </w:r>
      <w:r w:rsidRPr="0085243B">
        <w:rPr>
          <w:rFonts w:asciiTheme="minorHAnsi" w:hAnsiTheme="minorHAnsi"/>
        </w:rPr>
        <w:t>American Associati</w:t>
      </w:r>
      <w:r w:rsidR="0085243B" w:rsidRPr="0085243B">
        <w:rPr>
          <w:rFonts w:asciiTheme="minorHAnsi" w:hAnsiTheme="minorHAnsi"/>
        </w:rPr>
        <w:t>on for Agricultural Education.</w:t>
      </w:r>
    </w:p>
    <w:p w14:paraId="45EC263C" w14:textId="77777777" w:rsidR="0095684D" w:rsidRPr="0085243B" w:rsidRDefault="00E04E0C" w:rsidP="0085243B">
      <w:pPr>
        <w:pStyle w:val="BodyText"/>
        <w:tabs>
          <w:tab w:val="left" w:pos="0"/>
        </w:tabs>
        <w:ind w:right="1224"/>
        <w:rPr>
          <w:rFonts w:asciiTheme="minorHAnsi" w:hAnsiTheme="minorHAnsi"/>
        </w:rPr>
      </w:pPr>
      <w:r w:rsidRPr="0085243B">
        <w:rPr>
          <w:rFonts w:asciiTheme="minorHAnsi" w:hAnsiTheme="minorHAnsi"/>
        </w:rPr>
        <w:t>The acronym “AAAE” may be used in lieu of the complete name of the</w:t>
      </w:r>
      <w:r w:rsidRPr="0085243B">
        <w:rPr>
          <w:rFonts w:asciiTheme="minorHAnsi" w:hAnsiTheme="minorHAnsi"/>
          <w:spacing w:val="-14"/>
        </w:rPr>
        <w:t xml:space="preserve"> </w:t>
      </w:r>
      <w:r w:rsidRPr="0085243B">
        <w:rPr>
          <w:rFonts w:asciiTheme="minorHAnsi" w:hAnsiTheme="minorHAnsi"/>
        </w:rPr>
        <w:t>organization.</w:t>
      </w:r>
    </w:p>
    <w:p w14:paraId="45EC263D" w14:textId="77777777" w:rsidR="0095684D" w:rsidRDefault="0095684D">
      <w:pPr>
        <w:pStyle w:val="BodyText"/>
        <w:rPr>
          <w:sz w:val="26"/>
        </w:rPr>
      </w:pPr>
    </w:p>
    <w:p w14:paraId="45EC263E" w14:textId="77777777" w:rsidR="0085243B" w:rsidRPr="0085243B" w:rsidRDefault="0085243B" w:rsidP="0085243B">
      <w:pPr>
        <w:ind w:left="216"/>
        <w:jc w:val="center"/>
        <w:rPr>
          <w:rFonts w:asciiTheme="minorHAnsi" w:hAnsiTheme="minorHAnsi"/>
          <w:b/>
          <w:sz w:val="24"/>
          <w:szCs w:val="24"/>
        </w:rPr>
      </w:pPr>
      <w:r w:rsidRPr="0085243B">
        <w:rPr>
          <w:rFonts w:asciiTheme="minorHAnsi" w:hAnsiTheme="minorHAnsi"/>
          <w:b/>
          <w:sz w:val="24"/>
          <w:szCs w:val="24"/>
        </w:rPr>
        <w:t>Article I</w:t>
      </w:r>
      <w:r>
        <w:rPr>
          <w:rFonts w:asciiTheme="minorHAnsi" w:hAnsiTheme="minorHAnsi"/>
          <w:b/>
          <w:sz w:val="24"/>
          <w:szCs w:val="24"/>
        </w:rPr>
        <w:t>I</w:t>
      </w:r>
    </w:p>
    <w:p w14:paraId="45EC263F" w14:textId="77777777" w:rsidR="0085243B" w:rsidRDefault="00D86A4A" w:rsidP="0085243B">
      <w:pPr>
        <w:ind w:left="216"/>
        <w:jc w:val="center"/>
        <w:rPr>
          <w:rFonts w:asciiTheme="minorHAnsi" w:hAnsiTheme="minorHAnsi"/>
          <w:b/>
          <w:sz w:val="24"/>
          <w:szCs w:val="24"/>
        </w:rPr>
      </w:pPr>
      <w:r>
        <w:rPr>
          <w:rFonts w:asciiTheme="minorHAnsi" w:hAnsiTheme="minorHAnsi"/>
          <w:b/>
          <w:sz w:val="24"/>
          <w:szCs w:val="24"/>
        </w:rPr>
        <w:t>Purpose</w:t>
      </w:r>
    </w:p>
    <w:p w14:paraId="45EC2640" w14:textId="77777777" w:rsidR="00D86A4A" w:rsidRDefault="00D86A4A" w:rsidP="0085243B">
      <w:pPr>
        <w:ind w:left="216"/>
        <w:jc w:val="center"/>
        <w:rPr>
          <w:rFonts w:asciiTheme="minorHAnsi" w:hAnsiTheme="minorHAnsi"/>
          <w:b/>
          <w:sz w:val="24"/>
          <w:szCs w:val="24"/>
        </w:rPr>
      </w:pPr>
    </w:p>
    <w:p w14:paraId="45EC2641" w14:textId="77777777" w:rsidR="00D86A4A" w:rsidRDefault="00D86A4A" w:rsidP="00D86A4A">
      <w:pPr>
        <w:rPr>
          <w:rFonts w:asciiTheme="minorHAnsi" w:hAnsiTheme="minorHAnsi"/>
          <w:b/>
          <w:sz w:val="24"/>
          <w:szCs w:val="24"/>
        </w:rPr>
      </w:pPr>
      <w:r>
        <w:rPr>
          <w:rFonts w:asciiTheme="minorHAnsi" w:hAnsiTheme="minorHAnsi"/>
          <w:b/>
          <w:sz w:val="24"/>
          <w:szCs w:val="24"/>
        </w:rPr>
        <w:t>Section 1</w:t>
      </w:r>
      <w:r>
        <w:rPr>
          <w:rFonts w:asciiTheme="minorHAnsi" w:hAnsiTheme="minorHAnsi"/>
          <w:b/>
          <w:sz w:val="24"/>
          <w:szCs w:val="24"/>
        </w:rPr>
        <w:tab/>
        <w:t>Mission</w:t>
      </w:r>
    </w:p>
    <w:p w14:paraId="45EC2642" w14:textId="77777777" w:rsidR="00D86A4A" w:rsidRDefault="00D86A4A" w:rsidP="00D86A4A">
      <w:pPr>
        <w:rPr>
          <w:rFonts w:asciiTheme="minorHAnsi" w:hAnsiTheme="minorHAnsi"/>
          <w:b/>
          <w:sz w:val="24"/>
          <w:szCs w:val="24"/>
        </w:rPr>
      </w:pPr>
    </w:p>
    <w:p w14:paraId="45EC2643" w14:textId="77777777" w:rsidR="0095684D" w:rsidRDefault="00E04E0C" w:rsidP="00D86A4A">
      <w:pPr>
        <w:pStyle w:val="BodyText"/>
        <w:tabs>
          <w:tab w:val="left" w:pos="1440"/>
        </w:tabs>
        <w:spacing w:line="237" w:lineRule="auto"/>
        <w:ind w:right="229"/>
      </w:pPr>
      <w:r>
        <w:t>The mission of AAAE is to foster excellence in the discovery and exchange of evidence-based solutions for social science challenges in agriculture and related</w:t>
      </w:r>
      <w:r>
        <w:rPr>
          <w:spacing w:val="-30"/>
        </w:rPr>
        <w:t xml:space="preserve"> </w:t>
      </w:r>
      <w:r>
        <w:t>sciences.</w:t>
      </w:r>
    </w:p>
    <w:p w14:paraId="45EC2644" w14:textId="77777777" w:rsidR="0095684D" w:rsidRDefault="0095684D">
      <w:pPr>
        <w:pStyle w:val="BodyText"/>
        <w:rPr>
          <w:sz w:val="26"/>
        </w:rPr>
      </w:pPr>
    </w:p>
    <w:p w14:paraId="45EC2645" w14:textId="77777777" w:rsidR="00D86A4A" w:rsidRPr="00D86A4A" w:rsidRDefault="00D86A4A">
      <w:pPr>
        <w:pStyle w:val="BodyText"/>
        <w:rPr>
          <w:rFonts w:asciiTheme="minorHAnsi" w:hAnsiTheme="minorHAnsi"/>
          <w:b/>
        </w:rPr>
      </w:pPr>
      <w:r w:rsidRPr="00D86A4A">
        <w:rPr>
          <w:rFonts w:asciiTheme="minorHAnsi" w:hAnsiTheme="minorHAnsi"/>
          <w:b/>
        </w:rPr>
        <w:t>Section 2</w:t>
      </w:r>
      <w:r w:rsidRPr="00D86A4A">
        <w:rPr>
          <w:rFonts w:asciiTheme="minorHAnsi" w:hAnsiTheme="minorHAnsi"/>
          <w:b/>
        </w:rPr>
        <w:tab/>
        <w:t>Goals</w:t>
      </w:r>
    </w:p>
    <w:p w14:paraId="45EC2646" w14:textId="77777777" w:rsidR="00D86A4A" w:rsidRPr="00D86A4A" w:rsidRDefault="00D86A4A">
      <w:pPr>
        <w:pStyle w:val="BodyText"/>
        <w:rPr>
          <w:rFonts w:asciiTheme="minorHAnsi" w:hAnsiTheme="minorHAnsi"/>
        </w:rPr>
      </w:pPr>
    </w:p>
    <w:p w14:paraId="45EC2647" w14:textId="77777777" w:rsidR="0095684D" w:rsidRPr="00D86A4A" w:rsidRDefault="00E04E0C" w:rsidP="00D86A4A">
      <w:pPr>
        <w:pStyle w:val="BodyText"/>
        <w:tabs>
          <w:tab w:val="left" w:pos="1758"/>
        </w:tabs>
        <w:rPr>
          <w:rFonts w:asciiTheme="minorHAnsi" w:hAnsiTheme="minorHAnsi"/>
        </w:rPr>
      </w:pPr>
      <w:r w:rsidRPr="00D86A4A">
        <w:rPr>
          <w:rFonts w:asciiTheme="minorHAnsi" w:hAnsiTheme="minorHAnsi"/>
        </w:rPr>
        <w:t xml:space="preserve">To </w:t>
      </w:r>
      <w:r w:rsidRPr="00D86A4A">
        <w:rPr>
          <w:rFonts w:asciiTheme="minorHAnsi" w:hAnsiTheme="minorHAnsi"/>
          <w:spacing w:val="-4"/>
        </w:rPr>
        <w:t xml:space="preserve">accomplish </w:t>
      </w:r>
      <w:r w:rsidRPr="00D86A4A">
        <w:rPr>
          <w:rFonts w:asciiTheme="minorHAnsi" w:hAnsiTheme="minorHAnsi"/>
          <w:spacing w:val="-3"/>
        </w:rPr>
        <w:t xml:space="preserve">its </w:t>
      </w:r>
      <w:r w:rsidRPr="00D86A4A">
        <w:rPr>
          <w:rFonts w:asciiTheme="minorHAnsi" w:hAnsiTheme="minorHAnsi"/>
          <w:spacing w:val="-4"/>
        </w:rPr>
        <w:t>mission, AAAE</w:t>
      </w:r>
      <w:r w:rsidRPr="00D86A4A">
        <w:rPr>
          <w:rFonts w:asciiTheme="minorHAnsi" w:hAnsiTheme="minorHAnsi"/>
          <w:spacing w:val="-38"/>
        </w:rPr>
        <w:t xml:space="preserve"> </w:t>
      </w:r>
      <w:r w:rsidRPr="00D86A4A">
        <w:rPr>
          <w:rFonts w:asciiTheme="minorHAnsi" w:hAnsiTheme="minorHAnsi"/>
        </w:rPr>
        <w:t>will:</w:t>
      </w:r>
    </w:p>
    <w:p w14:paraId="45EC2648" w14:textId="77777777" w:rsidR="00D86A4A" w:rsidRPr="00D86A4A" w:rsidRDefault="00D86A4A" w:rsidP="00D86A4A">
      <w:pPr>
        <w:pStyle w:val="BodyText"/>
        <w:tabs>
          <w:tab w:val="left" w:pos="1758"/>
        </w:tabs>
        <w:rPr>
          <w:rFonts w:asciiTheme="minorHAnsi" w:hAnsiTheme="minorHAnsi"/>
        </w:rPr>
      </w:pPr>
    </w:p>
    <w:p w14:paraId="45EC2649" w14:textId="77777777" w:rsidR="0095684D" w:rsidRPr="00D86A4A" w:rsidRDefault="00E04E0C" w:rsidP="00D86A4A">
      <w:pPr>
        <w:pStyle w:val="ListParagraph"/>
        <w:numPr>
          <w:ilvl w:val="0"/>
          <w:numId w:val="6"/>
        </w:numPr>
        <w:tabs>
          <w:tab w:val="left" w:pos="1800"/>
        </w:tabs>
        <w:spacing w:before="10" w:line="286" w:lineRule="exact"/>
        <w:ind w:left="1440" w:hanging="720"/>
        <w:rPr>
          <w:rFonts w:asciiTheme="minorHAnsi" w:hAnsiTheme="minorHAnsi"/>
          <w:sz w:val="24"/>
          <w:szCs w:val="24"/>
        </w:rPr>
      </w:pPr>
      <w:r w:rsidRPr="00D86A4A">
        <w:rPr>
          <w:rFonts w:asciiTheme="minorHAnsi" w:hAnsiTheme="minorHAnsi"/>
          <w:sz w:val="24"/>
          <w:szCs w:val="24"/>
        </w:rPr>
        <w:t>Build a more inclusive culture within the</w:t>
      </w:r>
      <w:r w:rsidRPr="00D86A4A">
        <w:rPr>
          <w:rFonts w:asciiTheme="minorHAnsi" w:hAnsiTheme="minorHAnsi"/>
          <w:spacing w:val="-5"/>
          <w:sz w:val="24"/>
          <w:szCs w:val="24"/>
        </w:rPr>
        <w:t xml:space="preserve"> </w:t>
      </w:r>
      <w:r w:rsidRPr="00D86A4A">
        <w:rPr>
          <w:rFonts w:asciiTheme="minorHAnsi" w:hAnsiTheme="minorHAnsi"/>
          <w:sz w:val="24"/>
          <w:szCs w:val="24"/>
        </w:rPr>
        <w:t>society</w:t>
      </w:r>
    </w:p>
    <w:p w14:paraId="45EC264A" w14:textId="77777777" w:rsidR="0095684D" w:rsidRPr="00D86A4A" w:rsidRDefault="00E04E0C" w:rsidP="00D86A4A">
      <w:pPr>
        <w:pStyle w:val="ListParagraph"/>
        <w:numPr>
          <w:ilvl w:val="0"/>
          <w:numId w:val="6"/>
        </w:numPr>
        <w:spacing w:line="283" w:lineRule="exact"/>
        <w:ind w:left="1440" w:hanging="720"/>
        <w:rPr>
          <w:rFonts w:asciiTheme="minorHAnsi" w:hAnsiTheme="minorHAnsi"/>
          <w:sz w:val="24"/>
          <w:szCs w:val="24"/>
        </w:rPr>
      </w:pPr>
      <w:r w:rsidRPr="00D86A4A">
        <w:rPr>
          <w:rFonts w:asciiTheme="minorHAnsi" w:hAnsiTheme="minorHAnsi"/>
          <w:sz w:val="24"/>
          <w:szCs w:val="24"/>
        </w:rPr>
        <w:t>Increase</w:t>
      </w:r>
      <w:r w:rsidRPr="00D86A4A">
        <w:rPr>
          <w:rFonts w:asciiTheme="minorHAnsi" w:hAnsiTheme="minorHAnsi"/>
          <w:spacing w:val="-2"/>
          <w:sz w:val="24"/>
          <w:szCs w:val="24"/>
        </w:rPr>
        <w:t xml:space="preserve"> </w:t>
      </w:r>
      <w:r w:rsidRPr="00D86A4A">
        <w:rPr>
          <w:rFonts w:asciiTheme="minorHAnsi" w:hAnsiTheme="minorHAnsi"/>
          <w:sz w:val="24"/>
          <w:szCs w:val="24"/>
        </w:rPr>
        <w:t>membership</w:t>
      </w:r>
    </w:p>
    <w:p w14:paraId="45EC264B" w14:textId="77777777" w:rsidR="0095684D" w:rsidRPr="00D86A4A" w:rsidRDefault="00E04E0C" w:rsidP="00D86A4A">
      <w:pPr>
        <w:pStyle w:val="ListParagraph"/>
        <w:numPr>
          <w:ilvl w:val="0"/>
          <w:numId w:val="6"/>
        </w:numPr>
        <w:spacing w:line="242" w:lineRule="auto"/>
        <w:ind w:left="1440" w:right="429" w:hanging="720"/>
        <w:rPr>
          <w:rFonts w:asciiTheme="minorHAnsi" w:hAnsiTheme="minorHAnsi"/>
          <w:sz w:val="24"/>
          <w:szCs w:val="24"/>
        </w:rPr>
      </w:pPr>
      <w:r w:rsidRPr="00D86A4A">
        <w:rPr>
          <w:rFonts w:asciiTheme="minorHAnsi" w:hAnsiTheme="minorHAnsi"/>
          <w:sz w:val="24"/>
          <w:szCs w:val="24"/>
        </w:rPr>
        <w:t>Increase collaboration among members and with faculty in other social science</w:t>
      </w:r>
      <w:r w:rsidRPr="00D86A4A">
        <w:rPr>
          <w:rFonts w:asciiTheme="minorHAnsi" w:hAnsiTheme="minorHAnsi"/>
          <w:spacing w:val="-24"/>
          <w:sz w:val="24"/>
          <w:szCs w:val="24"/>
        </w:rPr>
        <w:t xml:space="preserve"> </w:t>
      </w:r>
      <w:r w:rsidRPr="00D86A4A">
        <w:rPr>
          <w:rFonts w:asciiTheme="minorHAnsi" w:hAnsiTheme="minorHAnsi"/>
          <w:sz w:val="24"/>
          <w:szCs w:val="24"/>
        </w:rPr>
        <w:t>and agriculture and related sciences</w:t>
      </w:r>
      <w:r w:rsidRPr="00D86A4A">
        <w:rPr>
          <w:rFonts w:asciiTheme="minorHAnsi" w:hAnsiTheme="minorHAnsi"/>
          <w:spacing w:val="-2"/>
          <w:sz w:val="24"/>
          <w:szCs w:val="24"/>
        </w:rPr>
        <w:t xml:space="preserve"> </w:t>
      </w:r>
      <w:r w:rsidRPr="00D86A4A">
        <w:rPr>
          <w:rFonts w:asciiTheme="minorHAnsi" w:hAnsiTheme="minorHAnsi"/>
          <w:sz w:val="24"/>
          <w:szCs w:val="24"/>
        </w:rPr>
        <w:t>disciplines</w:t>
      </w:r>
    </w:p>
    <w:p w14:paraId="45EC264C" w14:textId="77777777" w:rsidR="0095684D" w:rsidRPr="00D86A4A" w:rsidRDefault="00E04E0C" w:rsidP="00D86A4A">
      <w:pPr>
        <w:pStyle w:val="ListParagraph"/>
        <w:numPr>
          <w:ilvl w:val="0"/>
          <w:numId w:val="6"/>
        </w:numPr>
        <w:ind w:left="1440" w:hanging="720"/>
        <w:rPr>
          <w:rFonts w:asciiTheme="minorHAnsi" w:hAnsiTheme="minorHAnsi"/>
          <w:sz w:val="24"/>
          <w:szCs w:val="24"/>
        </w:rPr>
      </w:pPr>
      <w:r w:rsidRPr="00D86A4A">
        <w:rPr>
          <w:rFonts w:asciiTheme="minorHAnsi" w:hAnsiTheme="minorHAnsi"/>
          <w:sz w:val="24"/>
          <w:szCs w:val="24"/>
        </w:rPr>
        <w:t>Increase the impact of our</w:t>
      </w:r>
      <w:r w:rsidRPr="00D86A4A">
        <w:rPr>
          <w:rFonts w:asciiTheme="minorHAnsi" w:hAnsiTheme="minorHAnsi"/>
          <w:spacing w:val="-3"/>
          <w:sz w:val="24"/>
          <w:szCs w:val="24"/>
        </w:rPr>
        <w:t xml:space="preserve"> </w:t>
      </w:r>
      <w:r w:rsidRPr="00D86A4A">
        <w:rPr>
          <w:rFonts w:asciiTheme="minorHAnsi" w:hAnsiTheme="minorHAnsi"/>
          <w:sz w:val="24"/>
          <w:szCs w:val="24"/>
        </w:rPr>
        <w:t>scholarship</w:t>
      </w:r>
    </w:p>
    <w:p w14:paraId="45EC264D" w14:textId="77777777" w:rsidR="0095684D" w:rsidRPr="00D86A4A" w:rsidRDefault="0095684D">
      <w:pPr>
        <w:pStyle w:val="BodyText"/>
        <w:spacing w:before="4"/>
        <w:rPr>
          <w:rFonts w:asciiTheme="minorHAnsi" w:hAnsiTheme="minorHAnsi"/>
        </w:rPr>
      </w:pPr>
    </w:p>
    <w:p w14:paraId="45EC264E" w14:textId="77777777" w:rsidR="00D86A4A" w:rsidRPr="00D86A4A" w:rsidRDefault="00E04E0C" w:rsidP="00D86A4A">
      <w:pPr>
        <w:pStyle w:val="BodyText"/>
        <w:rPr>
          <w:rFonts w:asciiTheme="minorHAnsi" w:hAnsiTheme="minorHAnsi"/>
          <w:b/>
        </w:rPr>
      </w:pPr>
      <w:r w:rsidRPr="00D86A4A">
        <w:rPr>
          <w:rFonts w:asciiTheme="minorHAnsi" w:hAnsiTheme="minorHAnsi"/>
          <w:b/>
        </w:rPr>
        <w:t>Section</w:t>
      </w:r>
      <w:r w:rsidRPr="00D86A4A">
        <w:rPr>
          <w:rFonts w:asciiTheme="minorHAnsi" w:hAnsiTheme="minorHAnsi"/>
          <w:b/>
          <w:spacing w:val="-1"/>
        </w:rPr>
        <w:t xml:space="preserve"> </w:t>
      </w:r>
      <w:r w:rsidRPr="00D86A4A">
        <w:rPr>
          <w:rFonts w:asciiTheme="minorHAnsi" w:hAnsiTheme="minorHAnsi"/>
          <w:b/>
        </w:rPr>
        <w:t>3</w:t>
      </w:r>
      <w:r w:rsidR="00D86A4A" w:rsidRPr="00D86A4A">
        <w:rPr>
          <w:rFonts w:asciiTheme="minorHAnsi" w:hAnsiTheme="minorHAnsi"/>
          <w:b/>
        </w:rPr>
        <w:tab/>
        <w:t>Values</w:t>
      </w:r>
    </w:p>
    <w:p w14:paraId="45EC264F" w14:textId="77777777" w:rsidR="00D86A4A" w:rsidRPr="00D86A4A" w:rsidRDefault="00D86A4A" w:rsidP="00D86A4A">
      <w:pPr>
        <w:pStyle w:val="BodyText"/>
        <w:rPr>
          <w:rFonts w:asciiTheme="minorHAnsi" w:hAnsiTheme="minorHAnsi"/>
        </w:rPr>
      </w:pPr>
    </w:p>
    <w:p w14:paraId="45EC2650" w14:textId="77777777" w:rsidR="0095684D" w:rsidRPr="00D86A4A" w:rsidRDefault="00E04E0C" w:rsidP="00D86A4A">
      <w:pPr>
        <w:pStyle w:val="BodyText"/>
        <w:tabs>
          <w:tab w:val="left" w:pos="1797"/>
        </w:tabs>
        <w:rPr>
          <w:rFonts w:asciiTheme="minorHAnsi" w:hAnsiTheme="minorHAnsi"/>
        </w:rPr>
      </w:pPr>
      <w:r w:rsidRPr="00D86A4A">
        <w:rPr>
          <w:rFonts w:asciiTheme="minorHAnsi" w:hAnsiTheme="minorHAnsi"/>
        </w:rPr>
        <w:t xml:space="preserve">As a professional organization, </w:t>
      </w:r>
      <w:r w:rsidRPr="00D86A4A">
        <w:rPr>
          <w:rFonts w:asciiTheme="minorHAnsi" w:hAnsiTheme="minorHAnsi"/>
          <w:spacing w:val="-3"/>
        </w:rPr>
        <w:t xml:space="preserve">AAAE </w:t>
      </w:r>
      <w:r w:rsidRPr="00D86A4A">
        <w:rPr>
          <w:rFonts w:asciiTheme="minorHAnsi" w:hAnsiTheme="minorHAnsi"/>
        </w:rPr>
        <w:t>values and</w:t>
      </w:r>
      <w:r w:rsidRPr="00D86A4A">
        <w:rPr>
          <w:rFonts w:asciiTheme="minorHAnsi" w:hAnsiTheme="minorHAnsi"/>
          <w:spacing w:val="-18"/>
        </w:rPr>
        <w:t xml:space="preserve"> </w:t>
      </w:r>
      <w:r w:rsidRPr="00D86A4A">
        <w:rPr>
          <w:rFonts w:asciiTheme="minorHAnsi" w:hAnsiTheme="minorHAnsi"/>
        </w:rPr>
        <w:t>embraces:</w:t>
      </w:r>
    </w:p>
    <w:p w14:paraId="45EC2651" w14:textId="77777777" w:rsidR="00D86A4A" w:rsidRPr="00D86A4A" w:rsidRDefault="00D86A4A" w:rsidP="00D86A4A">
      <w:pPr>
        <w:pStyle w:val="BodyText"/>
        <w:tabs>
          <w:tab w:val="left" w:pos="1797"/>
        </w:tabs>
        <w:rPr>
          <w:rFonts w:asciiTheme="minorHAnsi" w:hAnsiTheme="minorHAnsi"/>
        </w:rPr>
      </w:pPr>
    </w:p>
    <w:p w14:paraId="45EC2652" w14:textId="77777777" w:rsidR="0095684D" w:rsidRPr="00D86A4A" w:rsidRDefault="00E04E0C" w:rsidP="00D86A4A">
      <w:pPr>
        <w:pStyle w:val="ListParagraph"/>
        <w:numPr>
          <w:ilvl w:val="0"/>
          <w:numId w:val="5"/>
        </w:numPr>
        <w:spacing w:before="48"/>
        <w:ind w:left="1440" w:hanging="720"/>
        <w:rPr>
          <w:rFonts w:asciiTheme="minorHAnsi" w:hAnsiTheme="minorHAnsi"/>
          <w:sz w:val="24"/>
          <w:szCs w:val="24"/>
        </w:rPr>
      </w:pPr>
      <w:r w:rsidRPr="00D86A4A">
        <w:rPr>
          <w:rFonts w:asciiTheme="minorHAnsi" w:hAnsiTheme="minorHAnsi"/>
          <w:sz w:val="24"/>
          <w:szCs w:val="24"/>
        </w:rPr>
        <w:t>Inclusivity</w:t>
      </w:r>
    </w:p>
    <w:p w14:paraId="45EC2653" w14:textId="77777777" w:rsidR="0095684D" w:rsidRPr="00D86A4A" w:rsidRDefault="00E04E0C" w:rsidP="00D86A4A">
      <w:pPr>
        <w:pStyle w:val="ListParagraph"/>
        <w:numPr>
          <w:ilvl w:val="0"/>
          <w:numId w:val="5"/>
        </w:numPr>
        <w:spacing w:before="51"/>
        <w:ind w:left="1440" w:hanging="720"/>
        <w:rPr>
          <w:rFonts w:asciiTheme="minorHAnsi" w:hAnsiTheme="minorHAnsi"/>
          <w:sz w:val="24"/>
          <w:szCs w:val="24"/>
        </w:rPr>
      </w:pPr>
      <w:r w:rsidRPr="00D86A4A">
        <w:rPr>
          <w:rFonts w:asciiTheme="minorHAnsi" w:hAnsiTheme="minorHAnsi"/>
          <w:sz w:val="24"/>
          <w:szCs w:val="24"/>
        </w:rPr>
        <w:t>Collaboration</w:t>
      </w:r>
    </w:p>
    <w:p w14:paraId="45EC2654" w14:textId="77777777" w:rsidR="0095684D" w:rsidRPr="00D86A4A" w:rsidRDefault="00E04E0C" w:rsidP="00D86A4A">
      <w:pPr>
        <w:pStyle w:val="ListParagraph"/>
        <w:numPr>
          <w:ilvl w:val="0"/>
          <w:numId w:val="5"/>
        </w:numPr>
        <w:spacing w:before="52"/>
        <w:ind w:left="1440" w:hanging="720"/>
        <w:rPr>
          <w:rFonts w:asciiTheme="minorHAnsi" w:hAnsiTheme="minorHAnsi"/>
          <w:sz w:val="24"/>
          <w:szCs w:val="24"/>
        </w:rPr>
      </w:pPr>
      <w:r w:rsidRPr="00D86A4A">
        <w:rPr>
          <w:rFonts w:asciiTheme="minorHAnsi" w:hAnsiTheme="minorHAnsi"/>
          <w:sz w:val="24"/>
          <w:szCs w:val="24"/>
        </w:rPr>
        <w:t>Professionalism</w:t>
      </w:r>
    </w:p>
    <w:p w14:paraId="45EC2655" w14:textId="77777777" w:rsidR="0095684D" w:rsidRPr="00D86A4A" w:rsidRDefault="00E04E0C" w:rsidP="00D86A4A">
      <w:pPr>
        <w:pStyle w:val="ListParagraph"/>
        <w:numPr>
          <w:ilvl w:val="0"/>
          <w:numId w:val="5"/>
        </w:numPr>
        <w:spacing w:before="51"/>
        <w:ind w:left="1440" w:hanging="720"/>
        <w:rPr>
          <w:rFonts w:asciiTheme="minorHAnsi" w:hAnsiTheme="minorHAnsi"/>
          <w:sz w:val="24"/>
          <w:szCs w:val="24"/>
        </w:rPr>
      </w:pPr>
      <w:r w:rsidRPr="00D86A4A">
        <w:rPr>
          <w:rFonts w:asciiTheme="minorHAnsi" w:hAnsiTheme="minorHAnsi"/>
          <w:sz w:val="24"/>
          <w:szCs w:val="24"/>
        </w:rPr>
        <w:t>Impact</w:t>
      </w:r>
    </w:p>
    <w:p w14:paraId="45EC2656" w14:textId="77777777" w:rsidR="0095684D" w:rsidRPr="00D86A4A" w:rsidRDefault="00E04E0C" w:rsidP="00D86A4A">
      <w:pPr>
        <w:pStyle w:val="ListParagraph"/>
        <w:numPr>
          <w:ilvl w:val="0"/>
          <w:numId w:val="5"/>
        </w:numPr>
        <w:spacing w:before="52"/>
        <w:ind w:left="1440" w:hanging="720"/>
        <w:rPr>
          <w:rFonts w:asciiTheme="minorHAnsi" w:hAnsiTheme="minorHAnsi"/>
          <w:sz w:val="24"/>
          <w:szCs w:val="24"/>
        </w:rPr>
      </w:pPr>
      <w:r w:rsidRPr="00D86A4A">
        <w:rPr>
          <w:rFonts w:asciiTheme="minorHAnsi" w:hAnsiTheme="minorHAnsi"/>
          <w:sz w:val="24"/>
          <w:szCs w:val="24"/>
        </w:rPr>
        <w:t>Innovation</w:t>
      </w:r>
    </w:p>
    <w:p w14:paraId="45EC2657" w14:textId="77777777" w:rsidR="0095684D" w:rsidRPr="00D86A4A" w:rsidRDefault="0095684D">
      <w:pPr>
        <w:rPr>
          <w:rFonts w:asciiTheme="minorHAnsi" w:hAnsiTheme="minorHAnsi"/>
          <w:sz w:val="24"/>
          <w:szCs w:val="24"/>
        </w:rPr>
        <w:sectPr w:rsidR="0095684D" w:rsidRPr="00D86A4A" w:rsidSect="002F2D20">
          <w:headerReference w:type="even" r:id="rId9"/>
          <w:headerReference w:type="default" r:id="rId10"/>
          <w:footerReference w:type="even" r:id="rId11"/>
          <w:footerReference w:type="default" r:id="rId12"/>
          <w:headerReference w:type="first" r:id="rId13"/>
          <w:footerReference w:type="first" r:id="rId14"/>
          <w:type w:val="continuous"/>
          <w:pgSz w:w="12240" w:h="15840"/>
          <w:pgMar w:top="630" w:right="990" w:bottom="1220" w:left="1100" w:header="720" w:footer="1040" w:gutter="0"/>
          <w:pgNumType w:start="1"/>
          <w:cols w:space="720"/>
          <w:docGrid w:linePitch="299"/>
        </w:sectPr>
      </w:pPr>
    </w:p>
    <w:p w14:paraId="45EC2658" w14:textId="77777777" w:rsidR="00634F25" w:rsidRDefault="00634F25" w:rsidP="00D86A4A">
      <w:pPr>
        <w:ind w:left="216"/>
        <w:jc w:val="center"/>
        <w:rPr>
          <w:rFonts w:asciiTheme="minorHAnsi" w:hAnsiTheme="minorHAnsi"/>
          <w:b/>
          <w:sz w:val="24"/>
          <w:szCs w:val="24"/>
        </w:rPr>
      </w:pPr>
    </w:p>
    <w:p w14:paraId="45EC2659" w14:textId="77777777" w:rsidR="00634F25" w:rsidRDefault="00634F25" w:rsidP="00D86A4A">
      <w:pPr>
        <w:ind w:left="216"/>
        <w:jc w:val="center"/>
        <w:rPr>
          <w:rFonts w:asciiTheme="minorHAnsi" w:hAnsiTheme="minorHAnsi"/>
          <w:b/>
          <w:sz w:val="24"/>
          <w:szCs w:val="24"/>
        </w:rPr>
      </w:pPr>
    </w:p>
    <w:p w14:paraId="45EC265A" w14:textId="77777777" w:rsidR="00D86A4A" w:rsidRPr="0085243B" w:rsidRDefault="00D86A4A" w:rsidP="00D86A4A">
      <w:pPr>
        <w:ind w:left="216"/>
        <w:jc w:val="center"/>
        <w:rPr>
          <w:rFonts w:asciiTheme="minorHAnsi" w:hAnsiTheme="minorHAnsi"/>
          <w:b/>
          <w:sz w:val="24"/>
          <w:szCs w:val="24"/>
        </w:rPr>
      </w:pPr>
      <w:r w:rsidRPr="0085243B">
        <w:rPr>
          <w:rFonts w:asciiTheme="minorHAnsi" w:hAnsiTheme="minorHAnsi"/>
          <w:b/>
          <w:sz w:val="24"/>
          <w:szCs w:val="24"/>
        </w:rPr>
        <w:t>Article I</w:t>
      </w:r>
      <w:r>
        <w:rPr>
          <w:rFonts w:asciiTheme="minorHAnsi" w:hAnsiTheme="minorHAnsi"/>
          <w:b/>
          <w:sz w:val="24"/>
          <w:szCs w:val="24"/>
        </w:rPr>
        <w:t>II</w:t>
      </w:r>
    </w:p>
    <w:p w14:paraId="45EC265B" w14:textId="77777777" w:rsidR="00D86A4A" w:rsidRDefault="00D86A4A" w:rsidP="00D86A4A">
      <w:pPr>
        <w:ind w:left="216"/>
        <w:jc w:val="center"/>
        <w:rPr>
          <w:rFonts w:asciiTheme="minorHAnsi" w:hAnsiTheme="minorHAnsi"/>
          <w:b/>
          <w:sz w:val="24"/>
          <w:szCs w:val="24"/>
        </w:rPr>
      </w:pPr>
      <w:r>
        <w:rPr>
          <w:rFonts w:asciiTheme="minorHAnsi" w:hAnsiTheme="minorHAnsi"/>
          <w:b/>
          <w:sz w:val="24"/>
          <w:szCs w:val="24"/>
        </w:rPr>
        <w:t>Members</w:t>
      </w:r>
    </w:p>
    <w:p w14:paraId="45EC265C" w14:textId="77777777" w:rsidR="00D86A4A" w:rsidRDefault="00D86A4A" w:rsidP="00D86A4A">
      <w:pPr>
        <w:ind w:left="216"/>
        <w:jc w:val="center"/>
        <w:rPr>
          <w:rFonts w:asciiTheme="minorHAnsi" w:hAnsiTheme="minorHAnsi"/>
          <w:b/>
          <w:sz w:val="24"/>
          <w:szCs w:val="24"/>
        </w:rPr>
      </w:pPr>
    </w:p>
    <w:p w14:paraId="45EC265D" w14:textId="77777777" w:rsidR="00363FE8" w:rsidRDefault="00D86A4A" w:rsidP="00D86A4A">
      <w:pPr>
        <w:rPr>
          <w:rFonts w:asciiTheme="minorHAnsi" w:hAnsiTheme="minorHAnsi"/>
          <w:sz w:val="24"/>
          <w:szCs w:val="24"/>
        </w:rPr>
      </w:pPr>
      <w:r>
        <w:rPr>
          <w:rFonts w:asciiTheme="minorHAnsi" w:hAnsiTheme="minorHAnsi"/>
          <w:b/>
          <w:sz w:val="24"/>
          <w:szCs w:val="24"/>
        </w:rPr>
        <w:t>Section 1</w:t>
      </w:r>
      <w:r>
        <w:rPr>
          <w:rFonts w:asciiTheme="minorHAnsi" w:hAnsiTheme="minorHAnsi"/>
          <w:b/>
          <w:sz w:val="24"/>
          <w:szCs w:val="24"/>
        </w:rPr>
        <w:tab/>
      </w:r>
      <w:r w:rsidR="00363FE8">
        <w:rPr>
          <w:rFonts w:asciiTheme="minorHAnsi" w:hAnsiTheme="minorHAnsi"/>
          <w:b/>
          <w:sz w:val="24"/>
          <w:szCs w:val="24"/>
        </w:rPr>
        <w:t>Active Membership</w:t>
      </w:r>
    </w:p>
    <w:p w14:paraId="45EC265E" w14:textId="77777777" w:rsidR="00363FE8" w:rsidRDefault="00363FE8" w:rsidP="00D86A4A">
      <w:pPr>
        <w:rPr>
          <w:rFonts w:asciiTheme="minorHAnsi" w:hAnsiTheme="minorHAnsi"/>
          <w:sz w:val="24"/>
          <w:szCs w:val="24"/>
        </w:rPr>
      </w:pPr>
    </w:p>
    <w:p w14:paraId="45EC265F" w14:textId="0BA5BBFD" w:rsidR="00363FE8" w:rsidRDefault="00363FE8" w:rsidP="00363FE8">
      <w:pPr>
        <w:ind w:left="1440"/>
        <w:rPr>
          <w:rFonts w:asciiTheme="minorHAnsi" w:hAnsiTheme="minorHAnsi"/>
          <w:sz w:val="24"/>
          <w:szCs w:val="24"/>
        </w:rPr>
      </w:pPr>
      <w:r>
        <w:rPr>
          <w:rFonts w:asciiTheme="minorHAnsi" w:hAnsiTheme="minorHAnsi"/>
          <w:sz w:val="24"/>
          <w:szCs w:val="24"/>
        </w:rPr>
        <w:t xml:space="preserve">Active Membership is open to all individuals employed in agricultural education, </w:t>
      </w:r>
      <w:r w:rsidR="00667D07">
        <w:rPr>
          <w:rFonts w:asciiTheme="minorHAnsi" w:hAnsiTheme="minorHAnsi"/>
          <w:sz w:val="24"/>
          <w:szCs w:val="24"/>
        </w:rPr>
        <w:t xml:space="preserve">agricultural </w:t>
      </w:r>
      <w:r>
        <w:rPr>
          <w:rFonts w:asciiTheme="minorHAnsi" w:hAnsiTheme="minorHAnsi"/>
          <w:sz w:val="24"/>
          <w:szCs w:val="24"/>
        </w:rPr>
        <w:t xml:space="preserve">communications, </w:t>
      </w:r>
      <w:r w:rsidR="00667D07">
        <w:rPr>
          <w:rFonts w:asciiTheme="minorHAnsi" w:hAnsiTheme="minorHAnsi"/>
          <w:sz w:val="24"/>
          <w:szCs w:val="24"/>
        </w:rPr>
        <w:t xml:space="preserve">agricultural </w:t>
      </w:r>
      <w:r>
        <w:rPr>
          <w:rFonts w:asciiTheme="minorHAnsi" w:hAnsiTheme="minorHAnsi"/>
          <w:sz w:val="24"/>
          <w:szCs w:val="24"/>
        </w:rPr>
        <w:t xml:space="preserve">leadership, extension education or closely related fields.  </w:t>
      </w:r>
      <w:r w:rsidR="007E35AA">
        <w:rPr>
          <w:rFonts w:asciiTheme="minorHAnsi" w:hAnsiTheme="minorHAnsi"/>
          <w:sz w:val="24"/>
          <w:szCs w:val="24"/>
        </w:rPr>
        <w:t xml:space="preserve">Only Active Members may serve in leadership positions in the association.  </w:t>
      </w:r>
    </w:p>
    <w:p w14:paraId="45EC2660" w14:textId="77777777" w:rsidR="00363FE8" w:rsidRDefault="00363FE8" w:rsidP="00363FE8">
      <w:pPr>
        <w:ind w:left="1440"/>
        <w:rPr>
          <w:rFonts w:asciiTheme="minorHAnsi" w:hAnsiTheme="minorHAnsi"/>
          <w:sz w:val="24"/>
          <w:szCs w:val="24"/>
        </w:rPr>
      </w:pPr>
    </w:p>
    <w:p w14:paraId="45EC2661" w14:textId="77777777" w:rsidR="00363FE8" w:rsidRPr="00363FE8" w:rsidRDefault="00363FE8" w:rsidP="00363FE8">
      <w:pPr>
        <w:ind w:left="1440" w:hanging="1440"/>
        <w:rPr>
          <w:rFonts w:asciiTheme="minorHAnsi" w:hAnsiTheme="minorHAnsi"/>
          <w:b/>
          <w:sz w:val="24"/>
          <w:szCs w:val="24"/>
        </w:rPr>
      </w:pPr>
      <w:r w:rsidRPr="00363FE8">
        <w:rPr>
          <w:rFonts w:asciiTheme="minorHAnsi" w:hAnsiTheme="minorHAnsi"/>
          <w:b/>
          <w:sz w:val="24"/>
          <w:szCs w:val="24"/>
        </w:rPr>
        <w:t>Section 2</w:t>
      </w:r>
      <w:r w:rsidRPr="00363FE8">
        <w:rPr>
          <w:rFonts w:asciiTheme="minorHAnsi" w:hAnsiTheme="minorHAnsi"/>
          <w:b/>
          <w:sz w:val="24"/>
          <w:szCs w:val="24"/>
        </w:rPr>
        <w:tab/>
        <w:t>Associate Membership</w:t>
      </w:r>
    </w:p>
    <w:p w14:paraId="45EC2662" w14:textId="77777777" w:rsidR="00363FE8" w:rsidRDefault="00363FE8" w:rsidP="00363FE8">
      <w:pPr>
        <w:ind w:left="1440" w:hanging="1440"/>
        <w:rPr>
          <w:rFonts w:asciiTheme="minorHAnsi" w:hAnsiTheme="minorHAnsi"/>
          <w:sz w:val="24"/>
          <w:szCs w:val="24"/>
        </w:rPr>
      </w:pPr>
    </w:p>
    <w:p w14:paraId="45EC2663" w14:textId="77777777" w:rsidR="00363FE8" w:rsidRPr="00363FE8" w:rsidRDefault="00363FE8" w:rsidP="00363FE8">
      <w:pPr>
        <w:ind w:left="1440" w:hanging="1440"/>
        <w:rPr>
          <w:rFonts w:asciiTheme="minorHAnsi" w:hAnsiTheme="minorHAnsi"/>
          <w:sz w:val="24"/>
          <w:szCs w:val="24"/>
        </w:rPr>
      </w:pPr>
      <w:r>
        <w:rPr>
          <w:rFonts w:asciiTheme="minorHAnsi" w:hAnsiTheme="minorHAnsi"/>
          <w:sz w:val="24"/>
          <w:szCs w:val="24"/>
        </w:rPr>
        <w:tab/>
        <w:t>Associate Membership is open to individuals who work with agricultural education related organizations such as the National Association of Agricultural Educators (NAAE), the National Association of Supervisors of Agricultural Education (NASAE), the National FFA Organization, career and technical education organizations, or others who wish to support the AAAE.</w:t>
      </w:r>
    </w:p>
    <w:p w14:paraId="45EC2664" w14:textId="77777777" w:rsidR="00D86A4A" w:rsidRDefault="00D86A4A" w:rsidP="00D86A4A">
      <w:pPr>
        <w:rPr>
          <w:rFonts w:asciiTheme="minorHAnsi" w:hAnsiTheme="minorHAnsi"/>
          <w:b/>
          <w:sz w:val="24"/>
          <w:szCs w:val="24"/>
        </w:rPr>
      </w:pPr>
    </w:p>
    <w:p w14:paraId="45EC2665" w14:textId="77777777" w:rsidR="00D86A4A" w:rsidRDefault="00363FE8" w:rsidP="00D86A4A">
      <w:pPr>
        <w:rPr>
          <w:rFonts w:asciiTheme="minorHAnsi" w:hAnsiTheme="minorHAnsi"/>
          <w:b/>
          <w:sz w:val="24"/>
          <w:szCs w:val="24"/>
        </w:rPr>
      </w:pPr>
      <w:r>
        <w:rPr>
          <w:rFonts w:asciiTheme="minorHAnsi" w:hAnsiTheme="minorHAnsi"/>
          <w:b/>
          <w:sz w:val="24"/>
          <w:szCs w:val="24"/>
        </w:rPr>
        <w:t>Section 3</w:t>
      </w:r>
      <w:r>
        <w:rPr>
          <w:rFonts w:asciiTheme="minorHAnsi" w:hAnsiTheme="minorHAnsi"/>
          <w:b/>
          <w:sz w:val="24"/>
          <w:szCs w:val="24"/>
        </w:rPr>
        <w:tab/>
        <w:t>Student Membership</w:t>
      </w:r>
    </w:p>
    <w:p w14:paraId="45EC2666" w14:textId="77777777" w:rsidR="00363FE8" w:rsidRDefault="00363FE8" w:rsidP="00D86A4A">
      <w:pPr>
        <w:rPr>
          <w:rFonts w:asciiTheme="minorHAnsi" w:hAnsiTheme="minorHAnsi"/>
          <w:b/>
          <w:sz w:val="24"/>
          <w:szCs w:val="24"/>
        </w:rPr>
      </w:pPr>
    </w:p>
    <w:p w14:paraId="45EC2667" w14:textId="0326F8B9" w:rsidR="00363FE8" w:rsidRPr="00363FE8" w:rsidRDefault="00363FE8" w:rsidP="00363FE8">
      <w:pPr>
        <w:ind w:left="1440" w:hanging="1440"/>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 xml:space="preserve">Student Membership is open to undergraduate and graduate students studying for careers in agricultural education, </w:t>
      </w:r>
      <w:r w:rsidR="00667D07">
        <w:rPr>
          <w:rFonts w:asciiTheme="minorHAnsi" w:hAnsiTheme="minorHAnsi"/>
          <w:sz w:val="24"/>
          <w:szCs w:val="24"/>
        </w:rPr>
        <w:t xml:space="preserve">agricultural </w:t>
      </w:r>
      <w:r>
        <w:rPr>
          <w:rFonts w:asciiTheme="minorHAnsi" w:hAnsiTheme="minorHAnsi"/>
          <w:sz w:val="24"/>
          <w:szCs w:val="24"/>
        </w:rPr>
        <w:t xml:space="preserve">communications, </w:t>
      </w:r>
      <w:r w:rsidR="00667D07">
        <w:rPr>
          <w:rFonts w:asciiTheme="minorHAnsi" w:hAnsiTheme="minorHAnsi"/>
          <w:sz w:val="24"/>
          <w:szCs w:val="24"/>
        </w:rPr>
        <w:t xml:space="preserve">agricultural </w:t>
      </w:r>
      <w:r>
        <w:rPr>
          <w:rFonts w:asciiTheme="minorHAnsi" w:hAnsiTheme="minorHAnsi"/>
          <w:sz w:val="24"/>
          <w:szCs w:val="24"/>
        </w:rPr>
        <w:t xml:space="preserve">leadership, extension education or closely related fields.  </w:t>
      </w:r>
      <w:r w:rsidR="00830958">
        <w:rPr>
          <w:rFonts w:asciiTheme="minorHAnsi" w:hAnsiTheme="minorHAnsi"/>
          <w:sz w:val="24"/>
          <w:szCs w:val="24"/>
        </w:rPr>
        <w:t>Student Members are eligible to attend and participate in discussion of AAAE business, however they are not eligible to vote or hold office.</w:t>
      </w:r>
    </w:p>
    <w:p w14:paraId="45EC2668" w14:textId="77777777" w:rsidR="00D86A4A" w:rsidRDefault="00D86A4A" w:rsidP="00D86A4A">
      <w:pPr>
        <w:rPr>
          <w:rFonts w:asciiTheme="minorHAnsi" w:hAnsiTheme="minorHAnsi"/>
          <w:b/>
          <w:sz w:val="24"/>
          <w:szCs w:val="24"/>
        </w:rPr>
      </w:pPr>
    </w:p>
    <w:p w14:paraId="45EC2669" w14:textId="77777777" w:rsidR="00363FE8" w:rsidRDefault="00363FE8" w:rsidP="00D86A4A">
      <w:pPr>
        <w:rPr>
          <w:rFonts w:asciiTheme="minorHAnsi" w:hAnsiTheme="minorHAnsi"/>
          <w:b/>
          <w:sz w:val="24"/>
          <w:szCs w:val="24"/>
        </w:rPr>
      </w:pPr>
      <w:r>
        <w:rPr>
          <w:rFonts w:asciiTheme="minorHAnsi" w:hAnsiTheme="minorHAnsi"/>
          <w:b/>
          <w:sz w:val="24"/>
          <w:szCs w:val="24"/>
        </w:rPr>
        <w:t>Section 4</w:t>
      </w:r>
      <w:r>
        <w:rPr>
          <w:rFonts w:asciiTheme="minorHAnsi" w:hAnsiTheme="minorHAnsi"/>
          <w:b/>
          <w:sz w:val="24"/>
          <w:szCs w:val="24"/>
        </w:rPr>
        <w:tab/>
        <w:t>Emeritus Membership</w:t>
      </w:r>
    </w:p>
    <w:p w14:paraId="45EC266A" w14:textId="77777777" w:rsidR="00363FE8" w:rsidRDefault="00363FE8" w:rsidP="00D86A4A">
      <w:pPr>
        <w:rPr>
          <w:rFonts w:asciiTheme="minorHAnsi" w:hAnsiTheme="minorHAnsi"/>
          <w:b/>
          <w:sz w:val="24"/>
          <w:szCs w:val="24"/>
        </w:rPr>
      </w:pPr>
    </w:p>
    <w:p w14:paraId="45EC266B" w14:textId="77777777" w:rsidR="00363FE8" w:rsidRPr="00363FE8" w:rsidRDefault="00363FE8" w:rsidP="00363FE8">
      <w:pPr>
        <w:ind w:left="1440" w:hanging="1440"/>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 xml:space="preserve">Emeritus Membership may be conferred upon recommendation of the Board of Directors to individuals who have been active members of the organization for a minimum of 5 years and have retired, or will retire during the academic year in which the annual AAAE meeting is held.  Emeritus members are exempt from paying annual dues.  </w:t>
      </w:r>
    </w:p>
    <w:p w14:paraId="45EC266C" w14:textId="77777777" w:rsidR="00D86A4A" w:rsidRDefault="00D86A4A" w:rsidP="00D86A4A">
      <w:pPr>
        <w:rPr>
          <w:rFonts w:asciiTheme="minorHAnsi" w:hAnsiTheme="minorHAnsi"/>
          <w:b/>
          <w:sz w:val="24"/>
          <w:szCs w:val="24"/>
        </w:rPr>
      </w:pPr>
    </w:p>
    <w:p w14:paraId="45EC266D" w14:textId="77777777" w:rsidR="001E3A74" w:rsidRDefault="001E3A74">
      <w:pPr>
        <w:rPr>
          <w:rFonts w:asciiTheme="minorHAnsi" w:hAnsiTheme="minorHAnsi"/>
          <w:b/>
          <w:sz w:val="24"/>
          <w:szCs w:val="24"/>
        </w:rPr>
      </w:pPr>
    </w:p>
    <w:p w14:paraId="45EC266E" w14:textId="77777777" w:rsidR="00D86A4A" w:rsidRDefault="00363FE8" w:rsidP="00363FE8">
      <w:pPr>
        <w:jc w:val="center"/>
        <w:rPr>
          <w:rFonts w:asciiTheme="minorHAnsi" w:hAnsiTheme="minorHAnsi"/>
          <w:b/>
          <w:sz w:val="24"/>
          <w:szCs w:val="24"/>
        </w:rPr>
      </w:pPr>
      <w:r>
        <w:rPr>
          <w:rFonts w:asciiTheme="minorHAnsi" w:hAnsiTheme="minorHAnsi"/>
          <w:b/>
          <w:sz w:val="24"/>
          <w:szCs w:val="24"/>
        </w:rPr>
        <w:t>Article IV</w:t>
      </w:r>
    </w:p>
    <w:p w14:paraId="45EC266F" w14:textId="77777777" w:rsidR="00363FE8" w:rsidRDefault="00363FE8" w:rsidP="00363FE8">
      <w:pPr>
        <w:jc w:val="center"/>
        <w:rPr>
          <w:rFonts w:asciiTheme="minorHAnsi" w:hAnsiTheme="minorHAnsi"/>
          <w:b/>
          <w:sz w:val="24"/>
          <w:szCs w:val="24"/>
        </w:rPr>
      </w:pPr>
      <w:r>
        <w:rPr>
          <w:rFonts w:asciiTheme="minorHAnsi" w:hAnsiTheme="minorHAnsi"/>
          <w:b/>
          <w:sz w:val="24"/>
          <w:szCs w:val="24"/>
        </w:rPr>
        <w:t>Officers</w:t>
      </w:r>
    </w:p>
    <w:p w14:paraId="45EC2670" w14:textId="77777777" w:rsidR="00D86A4A" w:rsidRDefault="00D86A4A" w:rsidP="00D86A4A">
      <w:pPr>
        <w:rPr>
          <w:rFonts w:asciiTheme="minorHAnsi" w:hAnsiTheme="minorHAnsi"/>
          <w:b/>
          <w:sz w:val="24"/>
          <w:szCs w:val="24"/>
        </w:rPr>
      </w:pPr>
    </w:p>
    <w:p w14:paraId="45EC2671" w14:textId="77777777" w:rsidR="00363FE8" w:rsidRDefault="00363FE8" w:rsidP="00363FE8">
      <w:pPr>
        <w:ind w:left="1440" w:hanging="1440"/>
        <w:rPr>
          <w:rFonts w:asciiTheme="minorHAnsi" w:hAnsiTheme="minorHAnsi"/>
          <w:b/>
          <w:sz w:val="24"/>
          <w:szCs w:val="24"/>
        </w:rPr>
      </w:pPr>
      <w:r>
        <w:rPr>
          <w:rFonts w:asciiTheme="minorHAnsi" w:hAnsiTheme="minorHAnsi"/>
          <w:b/>
          <w:sz w:val="24"/>
          <w:szCs w:val="24"/>
        </w:rPr>
        <w:t>Section 1</w:t>
      </w:r>
      <w:r>
        <w:rPr>
          <w:rFonts w:asciiTheme="minorHAnsi" w:hAnsiTheme="minorHAnsi"/>
          <w:b/>
          <w:sz w:val="24"/>
          <w:szCs w:val="24"/>
        </w:rPr>
        <w:tab/>
        <w:t>Elected Officers</w:t>
      </w:r>
    </w:p>
    <w:p w14:paraId="45EC2672" w14:textId="77777777" w:rsidR="00363FE8" w:rsidRDefault="00363FE8" w:rsidP="00363FE8">
      <w:pPr>
        <w:ind w:left="1440" w:hanging="1440"/>
        <w:rPr>
          <w:rFonts w:asciiTheme="minorHAnsi" w:hAnsiTheme="minorHAnsi"/>
          <w:b/>
          <w:sz w:val="24"/>
          <w:szCs w:val="24"/>
        </w:rPr>
      </w:pPr>
    </w:p>
    <w:p w14:paraId="45EC2673" w14:textId="39738EE8" w:rsidR="00363FE8" w:rsidRDefault="00363FE8" w:rsidP="00363FE8">
      <w:pPr>
        <w:ind w:left="1440" w:hanging="1440"/>
        <w:rPr>
          <w:rFonts w:asciiTheme="minorHAnsi" w:hAnsiTheme="minorHAnsi"/>
          <w:sz w:val="24"/>
          <w:szCs w:val="24"/>
        </w:rPr>
      </w:pPr>
      <w:r>
        <w:rPr>
          <w:rFonts w:asciiTheme="minorHAnsi" w:hAnsiTheme="minorHAnsi"/>
          <w:sz w:val="24"/>
          <w:szCs w:val="24"/>
        </w:rPr>
        <w:tab/>
        <w:t xml:space="preserve">The officers of the AAAE shall be President, President-Elect, Past-President, </w:t>
      </w:r>
      <w:proofErr w:type="gramStart"/>
      <w:r>
        <w:rPr>
          <w:rFonts w:asciiTheme="minorHAnsi" w:hAnsiTheme="minorHAnsi"/>
          <w:sz w:val="24"/>
          <w:szCs w:val="24"/>
        </w:rPr>
        <w:t>Vice</w:t>
      </w:r>
      <w:proofErr w:type="gramEnd"/>
      <w:r>
        <w:rPr>
          <w:rFonts w:asciiTheme="minorHAnsi" w:hAnsiTheme="minorHAnsi"/>
          <w:sz w:val="24"/>
          <w:szCs w:val="24"/>
        </w:rPr>
        <w:t xml:space="preserve"> President for Communications, Secretary, Treasurer, </w:t>
      </w:r>
      <w:r w:rsidR="00167921" w:rsidRPr="00126D10">
        <w:rPr>
          <w:rFonts w:asciiTheme="minorHAnsi" w:hAnsiTheme="minorHAnsi"/>
          <w:sz w:val="24"/>
          <w:szCs w:val="24"/>
        </w:rPr>
        <w:t xml:space="preserve">Assistant </w:t>
      </w:r>
      <w:r w:rsidRPr="00126D10">
        <w:rPr>
          <w:rFonts w:asciiTheme="minorHAnsi" w:hAnsiTheme="minorHAnsi"/>
          <w:sz w:val="24"/>
          <w:szCs w:val="24"/>
        </w:rPr>
        <w:t>Treasurer</w:t>
      </w:r>
      <w:r>
        <w:rPr>
          <w:rFonts w:asciiTheme="minorHAnsi" w:hAnsiTheme="minorHAnsi"/>
          <w:sz w:val="24"/>
          <w:szCs w:val="24"/>
        </w:rPr>
        <w:t>, Historian, and a Regional President representing each of the three regions.</w:t>
      </w:r>
    </w:p>
    <w:p w14:paraId="45EC2674" w14:textId="77777777" w:rsidR="006C684E" w:rsidRDefault="006C684E" w:rsidP="00363FE8">
      <w:pPr>
        <w:ind w:left="1440" w:hanging="1440"/>
        <w:rPr>
          <w:rFonts w:asciiTheme="minorHAnsi" w:hAnsiTheme="minorHAnsi"/>
          <w:sz w:val="24"/>
          <w:szCs w:val="24"/>
        </w:rPr>
      </w:pPr>
    </w:p>
    <w:p w14:paraId="45EC2675" w14:textId="77777777" w:rsidR="00634F25" w:rsidRDefault="00634F25">
      <w:pPr>
        <w:rPr>
          <w:rFonts w:asciiTheme="minorHAnsi" w:hAnsiTheme="minorHAnsi"/>
          <w:b/>
          <w:sz w:val="24"/>
          <w:szCs w:val="24"/>
        </w:rPr>
      </w:pPr>
      <w:r>
        <w:rPr>
          <w:rFonts w:asciiTheme="minorHAnsi" w:hAnsiTheme="minorHAnsi"/>
          <w:b/>
          <w:sz w:val="24"/>
          <w:szCs w:val="24"/>
        </w:rPr>
        <w:br w:type="page"/>
      </w:r>
    </w:p>
    <w:p w14:paraId="45EC2676" w14:textId="77777777" w:rsidR="00634F25" w:rsidRDefault="00634F25" w:rsidP="00363FE8">
      <w:pPr>
        <w:ind w:left="1440" w:hanging="1440"/>
        <w:rPr>
          <w:rFonts w:asciiTheme="minorHAnsi" w:hAnsiTheme="minorHAnsi"/>
          <w:b/>
          <w:sz w:val="24"/>
          <w:szCs w:val="24"/>
        </w:rPr>
      </w:pPr>
    </w:p>
    <w:p w14:paraId="45EC2677" w14:textId="77777777" w:rsidR="00634F25" w:rsidRDefault="00634F25" w:rsidP="00363FE8">
      <w:pPr>
        <w:ind w:left="1440" w:hanging="1440"/>
        <w:rPr>
          <w:rFonts w:asciiTheme="minorHAnsi" w:hAnsiTheme="minorHAnsi"/>
          <w:b/>
          <w:sz w:val="24"/>
          <w:szCs w:val="24"/>
        </w:rPr>
      </w:pPr>
    </w:p>
    <w:p w14:paraId="45EC2678" w14:textId="1C8E1DDC" w:rsidR="006C684E" w:rsidRPr="00EB26BF" w:rsidRDefault="006C684E" w:rsidP="00363FE8">
      <w:pPr>
        <w:ind w:left="1440" w:hanging="1440"/>
        <w:rPr>
          <w:rFonts w:asciiTheme="minorHAnsi" w:hAnsiTheme="minorHAnsi"/>
          <w:b/>
          <w:sz w:val="24"/>
          <w:szCs w:val="24"/>
        </w:rPr>
      </w:pPr>
      <w:r w:rsidRPr="00EB26BF">
        <w:rPr>
          <w:rFonts w:asciiTheme="minorHAnsi" w:hAnsiTheme="minorHAnsi"/>
          <w:b/>
          <w:sz w:val="24"/>
          <w:szCs w:val="24"/>
        </w:rPr>
        <w:t>Section 2</w:t>
      </w:r>
      <w:r w:rsidRPr="00EB26BF">
        <w:rPr>
          <w:rFonts w:asciiTheme="minorHAnsi" w:hAnsiTheme="minorHAnsi"/>
          <w:b/>
          <w:sz w:val="24"/>
          <w:szCs w:val="24"/>
        </w:rPr>
        <w:tab/>
      </w:r>
      <w:r w:rsidR="00525B5A">
        <w:rPr>
          <w:rFonts w:asciiTheme="minorHAnsi" w:hAnsiTheme="minorHAnsi"/>
          <w:b/>
          <w:sz w:val="24"/>
          <w:szCs w:val="24"/>
        </w:rPr>
        <w:t>Association Manager</w:t>
      </w:r>
    </w:p>
    <w:p w14:paraId="45EC2679" w14:textId="77777777" w:rsidR="006C684E" w:rsidRDefault="006C684E" w:rsidP="00363FE8">
      <w:pPr>
        <w:ind w:left="1440" w:hanging="1440"/>
        <w:rPr>
          <w:rFonts w:asciiTheme="minorHAnsi" w:hAnsiTheme="minorHAnsi"/>
          <w:sz w:val="24"/>
          <w:szCs w:val="24"/>
        </w:rPr>
      </w:pPr>
    </w:p>
    <w:p w14:paraId="45EC267A" w14:textId="0A724F98" w:rsidR="006C684E" w:rsidRDefault="006C684E" w:rsidP="00363FE8">
      <w:pPr>
        <w:ind w:left="1440" w:hanging="1440"/>
        <w:rPr>
          <w:rFonts w:asciiTheme="minorHAnsi" w:hAnsiTheme="minorHAnsi"/>
          <w:sz w:val="24"/>
          <w:szCs w:val="24"/>
        </w:rPr>
      </w:pPr>
      <w:r>
        <w:rPr>
          <w:rFonts w:asciiTheme="minorHAnsi" w:hAnsiTheme="minorHAnsi"/>
          <w:sz w:val="24"/>
          <w:szCs w:val="24"/>
        </w:rPr>
        <w:tab/>
        <w:t xml:space="preserve">The AAAE Board of Directors shall appoint an </w:t>
      </w:r>
      <w:r w:rsidR="00525B5A">
        <w:rPr>
          <w:rFonts w:asciiTheme="minorHAnsi" w:hAnsiTheme="minorHAnsi"/>
          <w:sz w:val="24"/>
          <w:szCs w:val="24"/>
        </w:rPr>
        <w:t>Association Manager</w:t>
      </w:r>
      <w:r>
        <w:rPr>
          <w:rFonts w:asciiTheme="minorHAnsi" w:hAnsiTheme="minorHAnsi"/>
          <w:sz w:val="24"/>
          <w:szCs w:val="24"/>
        </w:rPr>
        <w:t xml:space="preserve"> to serve as a general manager of organization activities.  The </w:t>
      </w:r>
      <w:r w:rsidR="00525B5A">
        <w:rPr>
          <w:rFonts w:asciiTheme="minorHAnsi" w:hAnsiTheme="minorHAnsi"/>
          <w:sz w:val="24"/>
          <w:szCs w:val="24"/>
        </w:rPr>
        <w:t>Association Manager</w:t>
      </w:r>
      <w:r>
        <w:rPr>
          <w:rFonts w:asciiTheme="minorHAnsi" w:hAnsiTheme="minorHAnsi"/>
          <w:sz w:val="24"/>
          <w:szCs w:val="24"/>
        </w:rPr>
        <w:t xml:space="preserve"> shall serve as an ex-officio member of the AAAE Board of Directors without vote.  </w:t>
      </w:r>
    </w:p>
    <w:p w14:paraId="45EC267B" w14:textId="77777777" w:rsidR="0052566D" w:rsidRDefault="0052566D" w:rsidP="00363FE8">
      <w:pPr>
        <w:ind w:left="1440" w:hanging="1440"/>
        <w:rPr>
          <w:rFonts w:asciiTheme="minorHAnsi" w:hAnsiTheme="minorHAnsi"/>
          <w:sz w:val="24"/>
          <w:szCs w:val="24"/>
        </w:rPr>
      </w:pPr>
    </w:p>
    <w:p w14:paraId="45EC267C" w14:textId="77777777" w:rsidR="0052566D" w:rsidRPr="0052566D" w:rsidRDefault="0052566D" w:rsidP="00363FE8">
      <w:pPr>
        <w:ind w:left="1440" w:hanging="1440"/>
        <w:rPr>
          <w:rFonts w:asciiTheme="minorHAnsi" w:hAnsiTheme="minorHAnsi"/>
          <w:b/>
          <w:sz w:val="24"/>
          <w:szCs w:val="24"/>
        </w:rPr>
      </w:pPr>
      <w:r w:rsidRPr="0052566D">
        <w:rPr>
          <w:rFonts w:asciiTheme="minorHAnsi" w:hAnsiTheme="minorHAnsi"/>
          <w:b/>
          <w:sz w:val="24"/>
          <w:szCs w:val="24"/>
        </w:rPr>
        <w:t>Section 3</w:t>
      </w:r>
      <w:r w:rsidRPr="0052566D">
        <w:rPr>
          <w:rFonts w:asciiTheme="minorHAnsi" w:hAnsiTheme="minorHAnsi"/>
          <w:b/>
          <w:sz w:val="24"/>
          <w:szCs w:val="24"/>
        </w:rPr>
        <w:tab/>
        <w:t>Nominations</w:t>
      </w:r>
    </w:p>
    <w:p w14:paraId="45EC267D" w14:textId="77777777" w:rsidR="0052566D" w:rsidRDefault="0052566D" w:rsidP="00363FE8">
      <w:pPr>
        <w:ind w:left="1440" w:hanging="1440"/>
        <w:rPr>
          <w:rFonts w:asciiTheme="minorHAnsi" w:hAnsiTheme="minorHAnsi"/>
          <w:sz w:val="24"/>
          <w:szCs w:val="24"/>
        </w:rPr>
      </w:pPr>
    </w:p>
    <w:p w14:paraId="45EC267E" w14:textId="77777777" w:rsidR="0052566D" w:rsidRDefault="0052566D" w:rsidP="00363FE8">
      <w:pPr>
        <w:ind w:left="1440" w:hanging="1440"/>
        <w:rPr>
          <w:rFonts w:asciiTheme="minorHAnsi" w:hAnsiTheme="minorHAnsi"/>
          <w:sz w:val="24"/>
          <w:szCs w:val="24"/>
        </w:rPr>
      </w:pPr>
      <w:r>
        <w:rPr>
          <w:rFonts w:asciiTheme="minorHAnsi" w:hAnsiTheme="minorHAnsi"/>
          <w:sz w:val="24"/>
          <w:szCs w:val="24"/>
        </w:rPr>
        <w:tab/>
        <w:t xml:space="preserve">The President, with the approval of the Board of Directors, shall appoint a nominating committee consisting of one member from each region. The nominating committee will be chaired by the Past President. The committee shall prepare a slate of candidates for elected offices of the AAAE. The committee shall submit its report to the Board of Directors meeting during the annual meeting of the organization.  </w:t>
      </w:r>
    </w:p>
    <w:p w14:paraId="45EC267F" w14:textId="77777777" w:rsidR="00363FE8" w:rsidRDefault="00363FE8" w:rsidP="00D86A4A">
      <w:pPr>
        <w:rPr>
          <w:rFonts w:asciiTheme="minorHAnsi" w:hAnsiTheme="minorHAnsi"/>
          <w:sz w:val="24"/>
          <w:szCs w:val="24"/>
        </w:rPr>
      </w:pPr>
    </w:p>
    <w:p w14:paraId="45EC2680" w14:textId="77777777" w:rsidR="00830958" w:rsidRPr="00830958" w:rsidRDefault="00830958" w:rsidP="00D86A4A">
      <w:pPr>
        <w:rPr>
          <w:rFonts w:asciiTheme="minorHAnsi" w:hAnsiTheme="minorHAnsi"/>
          <w:b/>
          <w:sz w:val="24"/>
          <w:szCs w:val="24"/>
        </w:rPr>
      </w:pPr>
      <w:r w:rsidRPr="00830958">
        <w:rPr>
          <w:rFonts w:asciiTheme="minorHAnsi" w:hAnsiTheme="minorHAnsi"/>
          <w:b/>
          <w:sz w:val="24"/>
          <w:szCs w:val="24"/>
        </w:rPr>
        <w:t xml:space="preserve">Section </w:t>
      </w:r>
      <w:r w:rsidR="0052566D">
        <w:rPr>
          <w:rFonts w:asciiTheme="minorHAnsi" w:hAnsiTheme="minorHAnsi"/>
          <w:b/>
          <w:sz w:val="24"/>
          <w:szCs w:val="24"/>
        </w:rPr>
        <w:t>4</w:t>
      </w:r>
      <w:r w:rsidRPr="00830958">
        <w:rPr>
          <w:rFonts w:asciiTheme="minorHAnsi" w:hAnsiTheme="minorHAnsi"/>
          <w:b/>
          <w:sz w:val="24"/>
          <w:szCs w:val="24"/>
        </w:rPr>
        <w:tab/>
        <w:t>Elections</w:t>
      </w:r>
    </w:p>
    <w:p w14:paraId="45EC2681" w14:textId="77777777" w:rsidR="00830958" w:rsidRDefault="00830958" w:rsidP="00D86A4A">
      <w:pPr>
        <w:rPr>
          <w:rFonts w:asciiTheme="minorHAnsi" w:hAnsiTheme="minorHAnsi"/>
          <w:sz w:val="24"/>
          <w:szCs w:val="24"/>
        </w:rPr>
      </w:pPr>
    </w:p>
    <w:p w14:paraId="45EC2682" w14:textId="77777777" w:rsidR="00DD6ABC" w:rsidRDefault="00830958" w:rsidP="00830958">
      <w:pPr>
        <w:ind w:left="1440" w:hanging="1440"/>
        <w:rPr>
          <w:rFonts w:asciiTheme="minorHAnsi" w:hAnsiTheme="minorHAnsi"/>
          <w:sz w:val="24"/>
          <w:szCs w:val="24"/>
        </w:rPr>
      </w:pPr>
      <w:r>
        <w:rPr>
          <w:rFonts w:asciiTheme="minorHAnsi" w:hAnsiTheme="minorHAnsi"/>
          <w:sz w:val="24"/>
          <w:szCs w:val="24"/>
        </w:rPr>
        <w:tab/>
      </w:r>
      <w:r w:rsidR="00DD6ABC">
        <w:rPr>
          <w:rFonts w:asciiTheme="minorHAnsi" w:hAnsiTheme="minorHAnsi"/>
          <w:sz w:val="24"/>
          <w:szCs w:val="24"/>
        </w:rPr>
        <w:t xml:space="preserve">The nominating committee shall present its report to the membership during the annual business meeting.  Additional nominations for any elected office may also be made from the floor during the annual business meeting. </w:t>
      </w:r>
    </w:p>
    <w:p w14:paraId="45EC2683" w14:textId="77777777" w:rsidR="00DD6ABC" w:rsidRDefault="00DD6ABC" w:rsidP="00830958">
      <w:pPr>
        <w:ind w:left="1440" w:hanging="1440"/>
        <w:rPr>
          <w:rFonts w:asciiTheme="minorHAnsi" w:hAnsiTheme="minorHAnsi"/>
          <w:sz w:val="24"/>
          <w:szCs w:val="24"/>
        </w:rPr>
      </w:pPr>
    </w:p>
    <w:p w14:paraId="45EC2684" w14:textId="72AB882C" w:rsidR="00830958" w:rsidRDefault="00DD6ABC" w:rsidP="00830958">
      <w:pPr>
        <w:ind w:left="1440" w:hanging="1440"/>
        <w:rPr>
          <w:rFonts w:asciiTheme="minorHAnsi" w:hAnsiTheme="minorHAnsi"/>
          <w:sz w:val="24"/>
          <w:szCs w:val="24"/>
        </w:rPr>
      </w:pPr>
      <w:r>
        <w:rPr>
          <w:rFonts w:asciiTheme="minorHAnsi" w:hAnsiTheme="minorHAnsi"/>
          <w:sz w:val="24"/>
          <w:szCs w:val="24"/>
        </w:rPr>
        <w:tab/>
      </w:r>
      <w:r w:rsidR="00830958">
        <w:rPr>
          <w:rFonts w:asciiTheme="minorHAnsi" w:hAnsiTheme="minorHAnsi"/>
          <w:sz w:val="24"/>
          <w:szCs w:val="24"/>
        </w:rPr>
        <w:t xml:space="preserve">The offices of President-Elect, Secretary, </w:t>
      </w:r>
      <w:r w:rsidR="00167921" w:rsidRPr="00126D10">
        <w:rPr>
          <w:rFonts w:asciiTheme="minorHAnsi" w:hAnsiTheme="minorHAnsi"/>
          <w:sz w:val="24"/>
          <w:szCs w:val="24"/>
        </w:rPr>
        <w:t xml:space="preserve">Assistant </w:t>
      </w:r>
      <w:r w:rsidR="00830958" w:rsidRPr="00126D10">
        <w:rPr>
          <w:rFonts w:asciiTheme="minorHAnsi" w:hAnsiTheme="minorHAnsi"/>
          <w:sz w:val="24"/>
          <w:szCs w:val="24"/>
        </w:rPr>
        <w:t>Treasurer</w:t>
      </w:r>
      <w:r w:rsidR="00830958">
        <w:rPr>
          <w:rFonts w:asciiTheme="minorHAnsi" w:hAnsiTheme="minorHAnsi"/>
          <w:sz w:val="24"/>
          <w:szCs w:val="24"/>
        </w:rPr>
        <w:t xml:space="preserve">, Historian, and Vice President for Communications shall be elected at large from the membership of AAAE.  The officers shall be elected by a majority vote of those present and voting at the annual meeting.  </w:t>
      </w:r>
      <w:r>
        <w:rPr>
          <w:rFonts w:asciiTheme="minorHAnsi" w:hAnsiTheme="minorHAnsi"/>
          <w:sz w:val="24"/>
          <w:szCs w:val="24"/>
        </w:rPr>
        <w:t>Voting for the election of AAAE officers shall be by secret ballot.</w:t>
      </w:r>
    </w:p>
    <w:p w14:paraId="45EC2685" w14:textId="77777777" w:rsidR="00830958" w:rsidRDefault="00830958" w:rsidP="00830958">
      <w:pPr>
        <w:ind w:left="1440" w:hanging="1440"/>
        <w:rPr>
          <w:rFonts w:asciiTheme="minorHAnsi" w:hAnsiTheme="minorHAnsi"/>
          <w:sz w:val="24"/>
          <w:szCs w:val="24"/>
        </w:rPr>
      </w:pPr>
    </w:p>
    <w:p w14:paraId="45EC2686" w14:textId="77777777" w:rsidR="00830958" w:rsidRPr="00830958" w:rsidRDefault="00830958" w:rsidP="00830958">
      <w:pPr>
        <w:ind w:left="1440" w:hanging="1440"/>
        <w:rPr>
          <w:rFonts w:asciiTheme="minorHAnsi" w:hAnsiTheme="minorHAnsi"/>
          <w:b/>
          <w:sz w:val="24"/>
          <w:szCs w:val="24"/>
        </w:rPr>
      </w:pPr>
      <w:r w:rsidRPr="00830958">
        <w:rPr>
          <w:rFonts w:asciiTheme="minorHAnsi" w:hAnsiTheme="minorHAnsi"/>
          <w:b/>
          <w:sz w:val="24"/>
          <w:szCs w:val="24"/>
        </w:rPr>
        <w:t xml:space="preserve">Section </w:t>
      </w:r>
      <w:r w:rsidR="0052566D">
        <w:rPr>
          <w:rFonts w:asciiTheme="minorHAnsi" w:hAnsiTheme="minorHAnsi"/>
          <w:b/>
          <w:sz w:val="24"/>
          <w:szCs w:val="24"/>
        </w:rPr>
        <w:t>5</w:t>
      </w:r>
      <w:r w:rsidRPr="00830958">
        <w:rPr>
          <w:rFonts w:asciiTheme="minorHAnsi" w:hAnsiTheme="minorHAnsi"/>
          <w:b/>
          <w:sz w:val="24"/>
          <w:szCs w:val="24"/>
        </w:rPr>
        <w:tab/>
        <w:t>Terms of Office</w:t>
      </w:r>
    </w:p>
    <w:p w14:paraId="45EC2687" w14:textId="77777777" w:rsidR="00830958" w:rsidRDefault="00830958" w:rsidP="00830958">
      <w:pPr>
        <w:ind w:left="1440" w:hanging="1440"/>
        <w:rPr>
          <w:rFonts w:asciiTheme="minorHAnsi" w:hAnsiTheme="minorHAnsi"/>
          <w:sz w:val="24"/>
          <w:szCs w:val="24"/>
        </w:rPr>
      </w:pPr>
    </w:p>
    <w:p w14:paraId="45EC2688" w14:textId="498EA916" w:rsidR="00830958" w:rsidRDefault="00830958" w:rsidP="00830958">
      <w:pPr>
        <w:ind w:left="1440" w:hanging="1440"/>
        <w:rPr>
          <w:rFonts w:asciiTheme="minorHAnsi" w:hAnsiTheme="minorHAnsi"/>
          <w:sz w:val="24"/>
          <w:szCs w:val="24"/>
        </w:rPr>
      </w:pPr>
      <w:r>
        <w:rPr>
          <w:rFonts w:asciiTheme="minorHAnsi" w:hAnsiTheme="minorHAnsi"/>
          <w:sz w:val="24"/>
          <w:szCs w:val="24"/>
        </w:rPr>
        <w:tab/>
        <w:t>The President, President-Elect, Past-President, shall serve one-year terms</w:t>
      </w:r>
      <w:r w:rsidR="0086068E">
        <w:rPr>
          <w:rFonts w:asciiTheme="minorHAnsi" w:hAnsiTheme="minorHAnsi"/>
          <w:sz w:val="24"/>
          <w:szCs w:val="24"/>
        </w:rPr>
        <w:t xml:space="preserve"> </w:t>
      </w:r>
      <w:r w:rsidR="0086068E" w:rsidRPr="005C6A13">
        <w:rPr>
          <w:rFonts w:asciiTheme="minorHAnsi" w:hAnsiTheme="minorHAnsi"/>
          <w:sz w:val="24"/>
          <w:szCs w:val="24"/>
        </w:rPr>
        <w:t>or until their successors are elected</w:t>
      </w:r>
      <w:r>
        <w:rPr>
          <w:rFonts w:asciiTheme="minorHAnsi" w:hAnsiTheme="minorHAnsi"/>
          <w:sz w:val="24"/>
          <w:szCs w:val="24"/>
        </w:rPr>
        <w:t xml:space="preserve">.  </w:t>
      </w:r>
      <w:r w:rsidR="00DD6ABC">
        <w:rPr>
          <w:rFonts w:asciiTheme="minorHAnsi" w:hAnsiTheme="minorHAnsi"/>
          <w:sz w:val="24"/>
          <w:szCs w:val="24"/>
        </w:rPr>
        <w:t xml:space="preserve">After </w:t>
      </w:r>
      <w:r w:rsidR="00167921">
        <w:rPr>
          <w:rFonts w:asciiTheme="minorHAnsi" w:hAnsiTheme="minorHAnsi"/>
          <w:sz w:val="24"/>
          <w:szCs w:val="24"/>
        </w:rPr>
        <w:t xml:space="preserve">a </w:t>
      </w:r>
      <w:r w:rsidR="00DD6ABC">
        <w:rPr>
          <w:rFonts w:asciiTheme="minorHAnsi" w:hAnsiTheme="minorHAnsi"/>
          <w:sz w:val="24"/>
          <w:szCs w:val="24"/>
        </w:rPr>
        <w:t xml:space="preserve">one-year term of office, the President-Elect shall automatically assume the position of President.  </w:t>
      </w:r>
      <w:r>
        <w:rPr>
          <w:rFonts w:asciiTheme="minorHAnsi" w:hAnsiTheme="minorHAnsi"/>
          <w:sz w:val="24"/>
          <w:szCs w:val="24"/>
        </w:rPr>
        <w:t xml:space="preserve">The Regional Presidents, Vice President for Communications, Secretary, Treasurer, </w:t>
      </w:r>
      <w:r w:rsidR="00167921" w:rsidRPr="00126D10">
        <w:rPr>
          <w:rFonts w:asciiTheme="minorHAnsi" w:hAnsiTheme="minorHAnsi"/>
          <w:sz w:val="24"/>
          <w:szCs w:val="24"/>
        </w:rPr>
        <w:t>Assistant Treasurer</w:t>
      </w:r>
      <w:r w:rsidR="00167921">
        <w:rPr>
          <w:rFonts w:asciiTheme="minorHAnsi" w:hAnsiTheme="minorHAnsi"/>
          <w:sz w:val="24"/>
          <w:szCs w:val="24"/>
        </w:rPr>
        <w:t xml:space="preserve">, </w:t>
      </w:r>
      <w:r>
        <w:rPr>
          <w:rFonts w:asciiTheme="minorHAnsi" w:hAnsiTheme="minorHAnsi"/>
          <w:sz w:val="24"/>
          <w:szCs w:val="24"/>
        </w:rPr>
        <w:t>and Historian shall serve two-year terms</w:t>
      </w:r>
      <w:r w:rsidR="002E3409">
        <w:rPr>
          <w:rFonts w:asciiTheme="minorHAnsi" w:hAnsiTheme="minorHAnsi"/>
          <w:sz w:val="24"/>
          <w:szCs w:val="24"/>
        </w:rPr>
        <w:t xml:space="preserve"> </w:t>
      </w:r>
      <w:r w:rsidR="002E3409" w:rsidRPr="005C6A13">
        <w:rPr>
          <w:rFonts w:asciiTheme="minorHAnsi" w:hAnsiTheme="minorHAnsi"/>
          <w:sz w:val="24"/>
          <w:szCs w:val="24"/>
        </w:rPr>
        <w:t>or until their successors are elected</w:t>
      </w:r>
      <w:r>
        <w:rPr>
          <w:rFonts w:asciiTheme="minorHAnsi" w:hAnsiTheme="minorHAnsi"/>
          <w:sz w:val="24"/>
          <w:szCs w:val="24"/>
        </w:rPr>
        <w:t xml:space="preserve">.  </w:t>
      </w:r>
    </w:p>
    <w:p w14:paraId="5AA43D54" w14:textId="77777777" w:rsidR="00126D10" w:rsidRDefault="00126D10" w:rsidP="00830958">
      <w:pPr>
        <w:ind w:left="1440" w:hanging="1440"/>
        <w:rPr>
          <w:rFonts w:asciiTheme="minorHAnsi" w:hAnsiTheme="minorHAnsi"/>
          <w:sz w:val="24"/>
          <w:szCs w:val="24"/>
        </w:rPr>
      </w:pPr>
    </w:p>
    <w:p w14:paraId="69D1A2F1" w14:textId="7EB81653" w:rsidR="00126D10" w:rsidRDefault="00126D10" w:rsidP="00830958">
      <w:pPr>
        <w:ind w:left="1440" w:hanging="1440"/>
        <w:rPr>
          <w:rFonts w:asciiTheme="minorHAnsi" w:hAnsiTheme="minorHAnsi"/>
          <w:sz w:val="24"/>
          <w:szCs w:val="24"/>
        </w:rPr>
      </w:pPr>
      <w:r>
        <w:rPr>
          <w:rFonts w:asciiTheme="minorHAnsi" w:hAnsiTheme="minorHAnsi"/>
          <w:sz w:val="24"/>
          <w:szCs w:val="24"/>
        </w:rPr>
        <w:tab/>
        <w:t>No officer or member of the Board of Directors except the Vice President for Communications, Secretary, Treasurer, Assistant Treasurer, or Historian shall be eligible to succeed themselves in their respective office, except that tenure in office by virtue of succession as described in Section 6. Vacancies below, shall not prevent election to that office for a full term.</w:t>
      </w:r>
    </w:p>
    <w:p w14:paraId="45EC2689" w14:textId="77777777" w:rsidR="0052566D" w:rsidRDefault="0052566D" w:rsidP="00830958">
      <w:pPr>
        <w:ind w:left="1440" w:hanging="1440"/>
        <w:rPr>
          <w:rFonts w:asciiTheme="minorHAnsi" w:hAnsiTheme="minorHAnsi"/>
          <w:sz w:val="24"/>
          <w:szCs w:val="24"/>
        </w:rPr>
      </w:pPr>
    </w:p>
    <w:p w14:paraId="4C67F274" w14:textId="77777777" w:rsidR="00525B5A" w:rsidRDefault="00525B5A">
      <w:pPr>
        <w:rPr>
          <w:rFonts w:asciiTheme="minorHAnsi" w:hAnsiTheme="minorHAnsi"/>
          <w:b/>
          <w:sz w:val="24"/>
          <w:szCs w:val="24"/>
        </w:rPr>
      </w:pPr>
      <w:r>
        <w:rPr>
          <w:rFonts w:asciiTheme="minorHAnsi" w:hAnsiTheme="minorHAnsi"/>
          <w:b/>
          <w:sz w:val="24"/>
          <w:szCs w:val="24"/>
        </w:rPr>
        <w:br w:type="page"/>
      </w:r>
    </w:p>
    <w:p w14:paraId="37F19AF3" w14:textId="77777777" w:rsidR="00525B5A" w:rsidRDefault="00525B5A" w:rsidP="00830958">
      <w:pPr>
        <w:ind w:left="1440" w:hanging="1440"/>
        <w:rPr>
          <w:rFonts w:asciiTheme="minorHAnsi" w:hAnsiTheme="minorHAnsi"/>
          <w:b/>
          <w:sz w:val="24"/>
          <w:szCs w:val="24"/>
        </w:rPr>
      </w:pPr>
    </w:p>
    <w:p w14:paraId="45EC268A" w14:textId="59C74326" w:rsidR="0052566D" w:rsidRPr="001778DD" w:rsidRDefault="0052566D" w:rsidP="00830958">
      <w:pPr>
        <w:ind w:left="1440" w:hanging="1440"/>
        <w:rPr>
          <w:rFonts w:asciiTheme="minorHAnsi" w:hAnsiTheme="minorHAnsi"/>
          <w:b/>
          <w:sz w:val="24"/>
          <w:szCs w:val="24"/>
        </w:rPr>
      </w:pPr>
      <w:r w:rsidRPr="001778DD">
        <w:rPr>
          <w:rFonts w:asciiTheme="minorHAnsi" w:hAnsiTheme="minorHAnsi"/>
          <w:b/>
          <w:sz w:val="24"/>
          <w:szCs w:val="24"/>
        </w:rPr>
        <w:t>Section 6</w:t>
      </w:r>
      <w:r w:rsidRPr="001778DD">
        <w:rPr>
          <w:rFonts w:asciiTheme="minorHAnsi" w:hAnsiTheme="minorHAnsi"/>
          <w:b/>
          <w:sz w:val="24"/>
          <w:szCs w:val="24"/>
        </w:rPr>
        <w:tab/>
        <w:t>Vacancies</w:t>
      </w:r>
    </w:p>
    <w:p w14:paraId="45EC268B" w14:textId="77777777" w:rsidR="0052566D" w:rsidRDefault="0052566D" w:rsidP="00830958">
      <w:pPr>
        <w:ind w:left="1440" w:hanging="1440"/>
        <w:rPr>
          <w:rFonts w:asciiTheme="minorHAnsi" w:hAnsiTheme="minorHAnsi"/>
          <w:sz w:val="24"/>
          <w:szCs w:val="24"/>
        </w:rPr>
      </w:pPr>
    </w:p>
    <w:p w14:paraId="288D7620" w14:textId="63063D43" w:rsidR="00B70636" w:rsidRDefault="0052566D" w:rsidP="00525B5A">
      <w:pPr>
        <w:ind w:left="2160" w:hanging="72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Should the President leave the profession, or for other reasons become unable to fulfill the duties of the office, such office shall be declared vacant immediately and b</w:t>
      </w:r>
      <w:r w:rsidR="00525B5A">
        <w:rPr>
          <w:rFonts w:asciiTheme="minorHAnsi" w:hAnsiTheme="minorHAnsi"/>
          <w:sz w:val="24"/>
          <w:szCs w:val="24"/>
        </w:rPr>
        <w:t>e filled by the President-Elect.</w:t>
      </w:r>
    </w:p>
    <w:p w14:paraId="45EC268D" w14:textId="77777777" w:rsidR="0052566D" w:rsidRDefault="0052566D" w:rsidP="00830958">
      <w:pPr>
        <w:ind w:left="1440" w:hanging="1440"/>
        <w:rPr>
          <w:rFonts w:asciiTheme="minorHAnsi" w:hAnsiTheme="minorHAnsi"/>
          <w:sz w:val="24"/>
          <w:szCs w:val="24"/>
        </w:rPr>
      </w:pPr>
    </w:p>
    <w:p w14:paraId="45EC268E" w14:textId="4D4B0BC0" w:rsidR="0052566D" w:rsidRDefault="0052566D" w:rsidP="001778DD">
      <w:pPr>
        <w:ind w:left="2160" w:hanging="720"/>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 xml:space="preserve">Should the President-Elect, Vice President for Communications, Secretary, Treasurer, </w:t>
      </w:r>
      <w:r w:rsidR="00167921" w:rsidRPr="00126D10">
        <w:rPr>
          <w:rFonts w:asciiTheme="minorHAnsi" w:hAnsiTheme="minorHAnsi"/>
          <w:sz w:val="24"/>
          <w:szCs w:val="24"/>
        </w:rPr>
        <w:t xml:space="preserve">Assistant </w:t>
      </w:r>
      <w:r w:rsidRPr="00126D10">
        <w:rPr>
          <w:rFonts w:asciiTheme="minorHAnsi" w:hAnsiTheme="minorHAnsi"/>
          <w:sz w:val="24"/>
          <w:szCs w:val="24"/>
        </w:rPr>
        <w:t>Treasurer</w:t>
      </w:r>
      <w:r>
        <w:rPr>
          <w:rFonts w:asciiTheme="minorHAnsi" w:hAnsiTheme="minorHAnsi"/>
          <w:sz w:val="24"/>
          <w:szCs w:val="24"/>
        </w:rPr>
        <w:t xml:space="preserve">, or Historian leave the profession, or for other reasons become unable to fulfill the duties of the office, such office shall be declared vacant immediately and shall be filled by action of the AAAE Board of Directors.  </w:t>
      </w:r>
    </w:p>
    <w:p w14:paraId="45EC2691" w14:textId="77777777" w:rsidR="00634F25" w:rsidRDefault="00634F25" w:rsidP="001778DD">
      <w:pPr>
        <w:ind w:left="2160" w:hanging="720"/>
        <w:rPr>
          <w:rFonts w:asciiTheme="minorHAnsi" w:hAnsiTheme="minorHAnsi"/>
          <w:sz w:val="24"/>
          <w:szCs w:val="24"/>
        </w:rPr>
      </w:pPr>
    </w:p>
    <w:p w14:paraId="45EC2692" w14:textId="77777777" w:rsidR="001778DD" w:rsidRPr="00363FE8" w:rsidRDefault="001778DD" w:rsidP="001778DD">
      <w:pPr>
        <w:ind w:left="2160" w:hanging="720"/>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t>Should the Immediate Past President leave the profession, or for other reasons become unable to fulfill the duties of the office, the office shall be filled by the most recent Past President available.</w:t>
      </w:r>
    </w:p>
    <w:p w14:paraId="45EC2693" w14:textId="77777777" w:rsidR="00D86A4A" w:rsidRDefault="00D86A4A" w:rsidP="00D86A4A">
      <w:pPr>
        <w:rPr>
          <w:rFonts w:asciiTheme="minorHAnsi" w:hAnsiTheme="minorHAnsi"/>
          <w:b/>
          <w:sz w:val="24"/>
          <w:szCs w:val="24"/>
        </w:rPr>
      </w:pPr>
    </w:p>
    <w:p w14:paraId="45EC2694" w14:textId="77777777" w:rsidR="00993103" w:rsidRDefault="00993103">
      <w:pPr>
        <w:rPr>
          <w:rFonts w:asciiTheme="minorHAnsi" w:hAnsiTheme="minorHAnsi"/>
          <w:b/>
          <w:sz w:val="24"/>
          <w:szCs w:val="24"/>
        </w:rPr>
      </w:pPr>
    </w:p>
    <w:p w14:paraId="45EC2695" w14:textId="77777777" w:rsidR="00D86A4A" w:rsidRDefault="007E35AA" w:rsidP="007E35AA">
      <w:pPr>
        <w:jc w:val="center"/>
        <w:rPr>
          <w:rFonts w:asciiTheme="minorHAnsi" w:hAnsiTheme="minorHAnsi"/>
          <w:b/>
          <w:sz w:val="24"/>
          <w:szCs w:val="24"/>
        </w:rPr>
      </w:pPr>
      <w:r>
        <w:rPr>
          <w:rFonts w:asciiTheme="minorHAnsi" w:hAnsiTheme="minorHAnsi"/>
          <w:b/>
          <w:sz w:val="24"/>
          <w:szCs w:val="24"/>
        </w:rPr>
        <w:t>Article V</w:t>
      </w:r>
    </w:p>
    <w:p w14:paraId="45EC2696" w14:textId="77777777" w:rsidR="007E35AA" w:rsidRDefault="007E35AA" w:rsidP="007E35AA">
      <w:pPr>
        <w:jc w:val="center"/>
        <w:rPr>
          <w:rFonts w:asciiTheme="minorHAnsi" w:hAnsiTheme="minorHAnsi"/>
          <w:b/>
          <w:sz w:val="24"/>
          <w:szCs w:val="24"/>
        </w:rPr>
      </w:pPr>
      <w:r>
        <w:rPr>
          <w:rFonts w:asciiTheme="minorHAnsi" w:hAnsiTheme="minorHAnsi"/>
          <w:b/>
          <w:sz w:val="24"/>
          <w:szCs w:val="24"/>
        </w:rPr>
        <w:t>Meetings</w:t>
      </w:r>
    </w:p>
    <w:p w14:paraId="45EC2697" w14:textId="77777777" w:rsidR="007E35AA" w:rsidRDefault="007E35AA" w:rsidP="00D86A4A">
      <w:pPr>
        <w:rPr>
          <w:rFonts w:asciiTheme="minorHAnsi" w:hAnsiTheme="minorHAnsi"/>
          <w:b/>
          <w:sz w:val="24"/>
          <w:szCs w:val="24"/>
        </w:rPr>
      </w:pPr>
    </w:p>
    <w:p w14:paraId="45EC2698" w14:textId="77777777" w:rsidR="007E35AA" w:rsidRDefault="007E35AA" w:rsidP="00D86A4A">
      <w:pPr>
        <w:rPr>
          <w:rFonts w:asciiTheme="minorHAnsi" w:hAnsiTheme="minorHAnsi"/>
          <w:sz w:val="24"/>
          <w:szCs w:val="24"/>
        </w:rPr>
      </w:pPr>
      <w:r>
        <w:rPr>
          <w:rFonts w:asciiTheme="minorHAnsi" w:hAnsiTheme="minorHAnsi"/>
          <w:b/>
          <w:sz w:val="24"/>
          <w:szCs w:val="24"/>
        </w:rPr>
        <w:t>Section 1</w:t>
      </w:r>
      <w:r>
        <w:rPr>
          <w:rFonts w:asciiTheme="minorHAnsi" w:hAnsiTheme="minorHAnsi"/>
          <w:b/>
          <w:sz w:val="24"/>
          <w:szCs w:val="24"/>
        </w:rPr>
        <w:tab/>
        <w:t>Annual Meeting</w:t>
      </w:r>
    </w:p>
    <w:p w14:paraId="45EC2699" w14:textId="77777777" w:rsidR="007E35AA" w:rsidRDefault="007E35AA" w:rsidP="00D86A4A">
      <w:pPr>
        <w:rPr>
          <w:rFonts w:asciiTheme="minorHAnsi" w:hAnsiTheme="minorHAnsi"/>
          <w:sz w:val="24"/>
          <w:szCs w:val="24"/>
        </w:rPr>
      </w:pPr>
    </w:p>
    <w:p w14:paraId="45EC269A" w14:textId="040DEF55" w:rsidR="007E35AA" w:rsidRDefault="007E35AA" w:rsidP="007E35AA">
      <w:pPr>
        <w:ind w:left="1440" w:hanging="1440"/>
        <w:rPr>
          <w:rFonts w:asciiTheme="minorHAnsi" w:hAnsiTheme="minorHAnsi"/>
          <w:sz w:val="24"/>
          <w:szCs w:val="24"/>
        </w:rPr>
      </w:pPr>
      <w:r>
        <w:rPr>
          <w:rFonts w:asciiTheme="minorHAnsi" w:hAnsiTheme="minorHAnsi"/>
          <w:sz w:val="24"/>
          <w:szCs w:val="24"/>
        </w:rPr>
        <w:tab/>
        <w:t xml:space="preserve">The annual meeting of the AAAE shall be held at such time and place as the Board of Directors shall decide.  Notice of the annual meeting shall be made to the membership in writing or electronically via email and/or the AAAE </w:t>
      </w:r>
      <w:proofErr w:type="spellStart"/>
      <w:r>
        <w:rPr>
          <w:rFonts w:asciiTheme="minorHAnsi" w:hAnsiTheme="minorHAnsi"/>
          <w:sz w:val="24"/>
          <w:szCs w:val="24"/>
        </w:rPr>
        <w:t>listerv</w:t>
      </w:r>
      <w:proofErr w:type="spellEnd"/>
      <w:r>
        <w:rPr>
          <w:rFonts w:asciiTheme="minorHAnsi" w:hAnsiTheme="minorHAnsi"/>
          <w:sz w:val="24"/>
          <w:szCs w:val="24"/>
        </w:rPr>
        <w:t xml:space="preserve"> at least 60 days prior to the annual meeting.  </w:t>
      </w:r>
    </w:p>
    <w:p w14:paraId="25A333C6" w14:textId="0105E6A2" w:rsidR="000D3E3A" w:rsidRDefault="000D3E3A" w:rsidP="007E35AA">
      <w:pPr>
        <w:ind w:left="1440" w:hanging="1440"/>
        <w:rPr>
          <w:rFonts w:asciiTheme="minorHAnsi" w:hAnsiTheme="minorHAnsi"/>
          <w:sz w:val="24"/>
          <w:szCs w:val="24"/>
        </w:rPr>
      </w:pPr>
    </w:p>
    <w:p w14:paraId="5A6D9510" w14:textId="1C7F7927" w:rsidR="000D3E3A" w:rsidRPr="005C6A13" w:rsidRDefault="000D3E3A" w:rsidP="007E35AA">
      <w:pPr>
        <w:ind w:left="1440" w:hanging="1440"/>
        <w:rPr>
          <w:rFonts w:asciiTheme="minorHAnsi" w:hAnsiTheme="minorHAnsi"/>
          <w:b/>
          <w:bCs/>
          <w:sz w:val="24"/>
          <w:szCs w:val="24"/>
        </w:rPr>
      </w:pPr>
      <w:r w:rsidRPr="005C6A13">
        <w:rPr>
          <w:rFonts w:asciiTheme="minorHAnsi" w:hAnsiTheme="minorHAnsi"/>
          <w:b/>
          <w:bCs/>
          <w:sz w:val="24"/>
          <w:szCs w:val="24"/>
        </w:rPr>
        <w:t>Section 2</w:t>
      </w:r>
      <w:r w:rsidRPr="005C6A13">
        <w:rPr>
          <w:rFonts w:asciiTheme="minorHAnsi" w:hAnsiTheme="minorHAnsi"/>
          <w:b/>
          <w:bCs/>
          <w:sz w:val="24"/>
          <w:szCs w:val="24"/>
        </w:rPr>
        <w:tab/>
      </w:r>
      <w:r w:rsidR="001B5802" w:rsidRPr="005C6A13">
        <w:rPr>
          <w:rFonts w:asciiTheme="minorHAnsi" w:hAnsiTheme="minorHAnsi"/>
          <w:b/>
          <w:bCs/>
          <w:sz w:val="24"/>
          <w:szCs w:val="24"/>
        </w:rPr>
        <w:t>Electronic Meetings</w:t>
      </w:r>
    </w:p>
    <w:p w14:paraId="17E343A1" w14:textId="04A6396E" w:rsidR="00771247" w:rsidRPr="005C6A13" w:rsidRDefault="00771247" w:rsidP="007E35AA">
      <w:pPr>
        <w:ind w:left="1440" w:hanging="1440"/>
        <w:rPr>
          <w:rFonts w:asciiTheme="minorHAnsi" w:hAnsiTheme="minorHAnsi"/>
          <w:sz w:val="24"/>
          <w:szCs w:val="24"/>
        </w:rPr>
      </w:pPr>
    </w:p>
    <w:p w14:paraId="1792C4FE" w14:textId="40E2B925" w:rsidR="00E82AB8" w:rsidRPr="005C6A13" w:rsidRDefault="00930B85" w:rsidP="00487183">
      <w:pPr>
        <w:pStyle w:val="ListParagraph"/>
        <w:numPr>
          <w:ilvl w:val="0"/>
          <w:numId w:val="7"/>
        </w:numPr>
        <w:rPr>
          <w:rFonts w:asciiTheme="minorHAnsi" w:hAnsiTheme="minorHAnsi"/>
          <w:sz w:val="24"/>
          <w:szCs w:val="24"/>
        </w:rPr>
      </w:pPr>
      <w:r w:rsidRPr="005C6A13">
        <w:rPr>
          <w:rFonts w:asciiTheme="minorHAnsi" w:hAnsiTheme="minorHAnsi"/>
          <w:sz w:val="24"/>
          <w:szCs w:val="24"/>
        </w:rPr>
        <w:t xml:space="preserve">The </w:t>
      </w:r>
      <w:r w:rsidR="0040495F" w:rsidRPr="005C6A13">
        <w:rPr>
          <w:rFonts w:asciiTheme="minorHAnsi" w:hAnsiTheme="minorHAnsi"/>
          <w:sz w:val="24"/>
          <w:szCs w:val="24"/>
        </w:rPr>
        <w:t xml:space="preserve">annual meeting, </w:t>
      </w:r>
      <w:r w:rsidRPr="005C6A13">
        <w:rPr>
          <w:rFonts w:asciiTheme="minorHAnsi" w:hAnsiTheme="minorHAnsi"/>
          <w:sz w:val="24"/>
          <w:szCs w:val="24"/>
        </w:rPr>
        <w:t xml:space="preserve">board of directors, </w:t>
      </w:r>
      <w:r w:rsidR="007E4C7A" w:rsidRPr="005C6A13">
        <w:rPr>
          <w:rFonts w:asciiTheme="minorHAnsi" w:hAnsiTheme="minorHAnsi"/>
          <w:sz w:val="24"/>
          <w:szCs w:val="24"/>
        </w:rPr>
        <w:t xml:space="preserve">standing committees, </w:t>
      </w:r>
      <w:r w:rsidR="00BF3873" w:rsidRPr="005C6A13">
        <w:rPr>
          <w:rFonts w:asciiTheme="minorHAnsi" w:hAnsiTheme="minorHAnsi"/>
          <w:sz w:val="24"/>
          <w:szCs w:val="24"/>
        </w:rPr>
        <w:t xml:space="preserve">and special committees are authorized to meet by telephone, </w:t>
      </w:r>
      <w:r w:rsidR="0010793A" w:rsidRPr="005C6A13">
        <w:rPr>
          <w:rFonts w:asciiTheme="minorHAnsi" w:hAnsiTheme="minorHAnsi"/>
          <w:sz w:val="24"/>
          <w:szCs w:val="24"/>
        </w:rPr>
        <w:t xml:space="preserve">or web conference, or through other electronic communications </w:t>
      </w:r>
      <w:r w:rsidR="002C2378" w:rsidRPr="005C6A13">
        <w:rPr>
          <w:rFonts w:asciiTheme="minorHAnsi" w:hAnsiTheme="minorHAnsi"/>
          <w:sz w:val="24"/>
          <w:szCs w:val="24"/>
        </w:rPr>
        <w:t>media so long as all the members may simultan</w:t>
      </w:r>
      <w:r w:rsidR="00E82AB8" w:rsidRPr="005C6A13">
        <w:rPr>
          <w:rFonts w:asciiTheme="minorHAnsi" w:hAnsiTheme="minorHAnsi"/>
          <w:sz w:val="24"/>
          <w:szCs w:val="24"/>
        </w:rPr>
        <w:t>eously hear each other and participate during the meeting.</w:t>
      </w:r>
      <w:r w:rsidR="00852EC3" w:rsidRPr="005C6A13">
        <w:rPr>
          <w:rFonts w:asciiTheme="minorHAnsi" w:hAnsiTheme="minorHAnsi"/>
          <w:sz w:val="24"/>
          <w:szCs w:val="24"/>
        </w:rPr>
        <w:br/>
      </w:r>
    </w:p>
    <w:p w14:paraId="4ECA6A48" w14:textId="54E5A7D7" w:rsidR="00487183" w:rsidRPr="005C6A13" w:rsidRDefault="00701061" w:rsidP="00852EC3">
      <w:pPr>
        <w:pStyle w:val="ListParagraph"/>
        <w:numPr>
          <w:ilvl w:val="0"/>
          <w:numId w:val="7"/>
        </w:numPr>
        <w:rPr>
          <w:rFonts w:asciiTheme="minorHAnsi" w:hAnsiTheme="minorHAnsi"/>
          <w:sz w:val="24"/>
          <w:szCs w:val="24"/>
        </w:rPr>
      </w:pPr>
      <w:r w:rsidRPr="005C6A13">
        <w:rPr>
          <w:rFonts w:asciiTheme="minorHAnsi" w:hAnsiTheme="minorHAnsi"/>
          <w:sz w:val="24"/>
          <w:szCs w:val="24"/>
        </w:rPr>
        <w:t>Members of these bodies may participate in any meeting through the use of telephone conference communication equipment by means of which all persons participating in the meeting can simultaneously hear each other. Such participation shall be at the discretion of the president and shall constitute presence at the meeting.</w:t>
      </w:r>
    </w:p>
    <w:p w14:paraId="0964D66C" w14:textId="6CC3A098" w:rsidR="00852EC3" w:rsidRPr="005C6A13" w:rsidRDefault="00852EC3" w:rsidP="00852EC3">
      <w:pPr>
        <w:rPr>
          <w:rFonts w:asciiTheme="minorHAnsi" w:hAnsiTheme="minorHAnsi"/>
          <w:sz w:val="24"/>
          <w:szCs w:val="24"/>
        </w:rPr>
      </w:pPr>
    </w:p>
    <w:p w14:paraId="27F4DCA2" w14:textId="1D42FF37" w:rsidR="00852EC3" w:rsidRPr="005C6A13" w:rsidRDefault="00852EC3" w:rsidP="00852EC3">
      <w:pPr>
        <w:rPr>
          <w:rFonts w:asciiTheme="minorHAnsi" w:hAnsiTheme="minorHAnsi"/>
          <w:b/>
          <w:bCs/>
          <w:sz w:val="24"/>
          <w:szCs w:val="24"/>
        </w:rPr>
      </w:pPr>
      <w:r w:rsidRPr="005C6A13">
        <w:rPr>
          <w:rFonts w:asciiTheme="minorHAnsi" w:hAnsiTheme="minorHAnsi"/>
          <w:b/>
          <w:bCs/>
          <w:sz w:val="24"/>
          <w:szCs w:val="24"/>
        </w:rPr>
        <w:t>Section 3</w:t>
      </w:r>
      <w:r w:rsidRPr="005C6A13">
        <w:rPr>
          <w:rFonts w:asciiTheme="minorHAnsi" w:hAnsiTheme="minorHAnsi"/>
          <w:b/>
          <w:bCs/>
          <w:sz w:val="24"/>
          <w:szCs w:val="24"/>
        </w:rPr>
        <w:tab/>
        <w:t xml:space="preserve">Action </w:t>
      </w:r>
      <w:proofErr w:type="gramStart"/>
      <w:r w:rsidRPr="005C6A13">
        <w:rPr>
          <w:rFonts w:asciiTheme="minorHAnsi" w:hAnsiTheme="minorHAnsi"/>
          <w:b/>
          <w:bCs/>
          <w:sz w:val="24"/>
          <w:szCs w:val="24"/>
        </w:rPr>
        <w:t>Without</w:t>
      </w:r>
      <w:proofErr w:type="gramEnd"/>
      <w:r w:rsidRPr="005C6A13">
        <w:rPr>
          <w:rFonts w:asciiTheme="minorHAnsi" w:hAnsiTheme="minorHAnsi"/>
          <w:b/>
          <w:bCs/>
          <w:sz w:val="24"/>
          <w:szCs w:val="24"/>
        </w:rPr>
        <w:t xml:space="preserve"> Meeting</w:t>
      </w:r>
    </w:p>
    <w:p w14:paraId="2E45A850" w14:textId="4156DBE8" w:rsidR="00852EC3" w:rsidRPr="005C6A13" w:rsidRDefault="00852EC3" w:rsidP="00852EC3">
      <w:pPr>
        <w:rPr>
          <w:rFonts w:asciiTheme="minorHAnsi" w:hAnsiTheme="minorHAnsi"/>
          <w:sz w:val="24"/>
          <w:szCs w:val="24"/>
        </w:rPr>
      </w:pPr>
    </w:p>
    <w:p w14:paraId="3C3F1AC3" w14:textId="36CCD6CF" w:rsidR="00852EC3" w:rsidRPr="005C6A13" w:rsidRDefault="00B94E66" w:rsidP="004E6E50">
      <w:pPr>
        <w:ind w:left="1440"/>
        <w:rPr>
          <w:rFonts w:asciiTheme="minorHAnsi" w:hAnsiTheme="minorHAnsi"/>
          <w:sz w:val="24"/>
          <w:szCs w:val="24"/>
        </w:rPr>
      </w:pPr>
      <w:r w:rsidRPr="005C6A13">
        <w:rPr>
          <w:rFonts w:asciiTheme="minorHAnsi" w:hAnsiTheme="minorHAnsi"/>
          <w:sz w:val="24"/>
          <w:szCs w:val="24"/>
        </w:rPr>
        <w:t xml:space="preserve">The </w:t>
      </w:r>
      <w:r w:rsidR="002D031B" w:rsidRPr="005C6A13">
        <w:rPr>
          <w:rFonts w:asciiTheme="minorHAnsi" w:hAnsiTheme="minorHAnsi"/>
          <w:sz w:val="24"/>
          <w:szCs w:val="24"/>
        </w:rPr>
        <w:t xml:space="preserve">board of directors, standing committees, or special committees </w:t>
      </w:r>
      <w:r w:rsidR="004E6E50" w:rsidRPr="005C6A13">
        <w:rPr>
          <w:rFonts w:asciiTheme="minorHAnsi" w:hAnsiTheme="minorHAnsi"/>
          <w:sz w:val="24"/>
          <w:szCs w:val="24"/>
        </w:rPr>
        <w:t xml:space="preserve">may take action without a meeting if the action is taken by all members of the committee. The action must be evidenced by one or more written consents describing the action taken and signed by each committee member.  </w:t>
      </w:r>
    </w:p>
    <w:p w14:paraId="6B59A068" w14:textId="686BB47C" w:rsidR="008F3151" w:rsidRPr="005C6A13" w:rsidRDefault="008F3151" w:rsidP="004E6E50">
      <w:pPr>
        <w:ind w:left="1440"/>
        <w:rPr>
          <w:rFonts w:asciiTheme="minorHAnsi" w:hAnsiTheme="minorHAnsi"/>
          <w:sz w:val="24"/>
          <w:szCs w:val="24"/>
        </w:rPr>
      </w:pPr>
    </w:p>
    <w:p w14:paraId="2E1C489B" w14:textId="77777777" w:rsidR="00525B5A" w:rsidRDefault="00525B5A" w:rsidP="008F3151">
      <w:pPr>
        <w:rPr>
          <w:rFonts w:asciiTheme="minorHAnsi" w:hAnsiTheme="minorHAnsi"/>
          <w:b/>
          <w:bCs/>
          <w:sz w:val="24"/>
          <w:szCs w:val="24"/>
        </w:rPr>
      </w:pPr>
    </w:p>
    <w:p w14:paraId="06F7D8E2" w14:textId="0A647FD9" w:rsidR="008F3151" w:rsidRPr="005C6A13" w:rsidRDefault="008F3151" w:rsidP="008F3151">
      <w:pPr>
        <w:rPr>
          <w:rFonts w:asciiTheme="minorHAnsi" w:hAnsiTheme="minorHAnsi"/>
          <w:b/>
          <w:bCs/>
          <w:sz w:val="24"/>
          <w:szCs w:val="24"/>
        </w:rPr>
      </w:pPr>
      <w:r w:rsidRPr="005C6A13">
        <w:rPr>
          <w:rFonts w:asciiTheme="minorHAnsi" w:hAnsiTheme="minorHAnsi"/>
          <w:b/>
          <w:bCs/>
          <w:sz w:val="24"/>
          <w:szCs w:val="24"/>
        </w:rPr>
        <w:t>Section 4</w:t>
      </w:r>
      <w:r w:rsidRPr="005C6A13">
        <w:rPr>
          <w:rFonts w:asciiTheme="minorHAnsi" w:hAnsiTheme="minorHAnsi"/>
          <w:b/>
          <w:bCs/>
          <w:sz w:val="24"/>
          <w:szCs w:val="24"/>
        </w:rPr>
        <w:tab/>
        <w:t>Voting</w:t>
      </w:r>
    </w:p>
    <w:p w14:paraId="7E135EDD" w14:textId="482B41CA" w:rsidR="008F3151" w:rsidRPr="005C6A13" w:rsidRDefault="008F3151" w:rsidP="008F3151">
      <w:pPr>
        <w:rPr>
          <w:rFonts w:asciiTheme="minorHAnsi" w:hAnsiTheme="minorHAnsi"/>
          <w:sz w:val="24"/>
          <w:szCs w:val="24"/>
        </w:rPr>
      </w:pPr>
    </w:p>
    <w:p w14:paraId="3E87C5D0" w14:textId="3186ECCF" w:rsidR="008F3151" w:rsidRPr="00852EC3" w:rsidRDefault="008F3151" w:rsidP="003A1608">
      <w:pPr>
        <w:ind w:left="1440" w:hanging="1440"/>
        <w:rPr>
          <w:rFonts w:asciiTheme="minorHAnsi" w:hAnsiTheme="minorHAnsi"/>
          <w:sz w:val="24"/>
          <w:szCs w:val="24"/>
        </w:rPr>
      </w:pPr>
      <w:r w:rsidRPr="005C6A13">
        <w:rPr>
          <w:rFonts w:asciiTheme="minorHAnsi" w:hAnsiTheme="minorHAnsi"/>
          <w:sz w:val="24"/>
          <w:szCs w:val="24"/>
        </w:rPr>
        <w:tab/>
        <w:t>Voting in elections and amending bylaws may be by mail-in ballot, voting in person at the time and place designated, or by electronic means, including but not limited to, voting machines, scanned ballots, hand-held voting devices, or on a secure website voting program.  The board of directors shall designate the voting method utilized.</w:t>
      </w:r>
      <w:r>
        <w:rPr>
          <w:rFonts w:asciiTheme="minorHAnsi" w:hAnsiTheme="minorHAnsi"/>
          <w:sz w:val="24"/>
          <w:szCs w:val="24"/>
        </w:rPr>
        <w:t xml:space="preserve">  </w:t>
      </w:r>
    </w:p>
    <w:p w14:paraId="20191064" w14:textId="7C9694C8" w:rsidR="00701061" w:rsidRDefault="00701061" w:rsidP="00701061">
      <w:pPr>
        <w:pStyle w:val="ListParagraph"/>
        <w:ind w:left="1800" w:firstLine="0"/>
        <w:rPr>
          <w:rFonts w:asciiTheme="minorHAnsi" w:hAnsiTheme="minorHAnsi"/>
          <w:sz w:val="24"/>
          <w:szCs w:val="24"/>
        </w:rPr>
      </w:pPr>
    </w:p>
    <w:p w14:paraId="45EC269C" w14:textId="0BBEA508" w:rsidR="00BB23EB" w:rsidRPr="00BB23EB" w:rsidRDefault="00BB23EB" w:rsidP="007E35AA">
      <w:pPr>
        <w:ind w:left="1440" w:hanging="1440"/>
        <w:rPr>
          <w:rFonts w:asciiTheme="minorHAnsi" w:hAnsiTheme="minorHAnsi"/>
          <w:b/>
          <w:sz w:val="24"/>
          <w:szCs w:val="24"/>
        </w:rPr>
      </w:pPr>
      <w:r w:rsidRPr="00BB23EB">
        <w:rPr>
          <w:rFonts w:asciiTheme="minorHAnsi" w:hAnsiTheme="minorHAnsi"/>
          <w:b/>
          <w:sz w:val="24"/>
          <w:szCs w:val="24"/>
        </w:rPr>
        <w:t xml:space="preserve">Section </w:t>
      </w:r>
      <w:r w:rsidR="003A1608">
        <w:rPr>
          <w:rFonts w:asciiTheme="minorHAnsi" w:hAnsiTheme="minorHAnsi"/>
          <w:b/>
          <w:sz w:val="24"/>
          <w:szCs w:val="24"/>
        </w:rPr>
        <w:t>5</w:t>
      </w:r>
      <w:r w:rsidRPr="00BB23EB">
        <w:rPr>
          <w:rFonts w:asciiTheme="minorHAnsi" w:hAnsiTheme="minorHAnsi"/>
          <w:b/>
          <w:sz w:val="24"/>
          <w:szCs w:val="24"/>
        </w:rPr>
        <w:tab/>
        <w:t>Special Meetings</w:t>
      </w:r>
    </w:p>
    <w:p w14:paraId="45EC269D" w14:textId="77777777" w:rsidR="00BB23EB" w:rsidRDefault="00BB23EB" w:rsidP="007E35AA">
      <w:pPr>
        <w:ind w:left="1440" w:hanging="1440"/>
        <w:rPr>
          <w:rFonts w:asciiTheme="minorHAnsi" w:hAnsiTheme="minorHAnsi"/>
          <w:sz w:val="24"/>
          <w:szCs w:val="24"/>
        </w:rPr>
      </w:pPr>
    </w:p>
    <w:p w14:paraId="45EC269E" w14:textId="77777777" w:rsidR="00BB23EB" w:rsidRDefault="00BB23EB" w:rsidP="007E35AA">
      <w:pPr>
        <w:ind w:left="1440" w:hanging="1440"/>
        <w:rPr>
          <w:rFonts w:asciiTheme="minorHAnsi" w:hAnsiTheme="minorHAnsi"/>
          <w:sz w:val="24"/>
          <w:szCs w:val="24"/>
        </w:rPr>
      </w:pPr>
      <w:r>
        <w:rPr>
          <w:rFonts w:asciiTheme="minorHAnsi" w:hAnsiTheme="minorHAnsi"/>
          <w:sz w:val="24"/>
          <w:szCs w:val="24"/>
        </w:rPr>
        <w:tab/>
        <w:t xml:space="preserve">Special meetings may be called by the AAAE Board of Directors.  The purpose of the special meeting shall be stated in the call, which shall be sent to all members at least 7 days before the meeting.  Special meetings may be held using conference call, computer video-conferencing, or other </w:t>
      </w:r>
      <w:r w:rsidR="006C684E">
        <w:rPr>
          <w:rFonts w:asciiTheme="minorHAnsi" w:hAnsiTheme="minorHAnsi"/>
          <w:sz w:val="24"/>
          <w:szCs w:val="24"/>
        </w:rPr>
        <w:t xml:space="preserve">computer </w:t>
      </w:r>
      <w:r>
        <w:rPr>
          <w:rFonts w:asciiTheme="minorHAnsi" w:hAnsiTheme="minorHAnsi"/>
          <w:sz w:val="24"/>
          <w:szCs w:val="24"/>
        </w:rPr>
        <w:t xml:space="preserve">technology.  </w:t>
      </w:r>
    </w:p>
    <w:p w14:paraId="45EC269F" w14:textId="77777777" w:rsidR="00EB26BF" w:rsidRDefault="00EB26BF">
      <w:pPr>
        <w:rPr>
          <w:rFonts w:asciiTheme="minorHAnsi" w:hAnsiTheme="minorHAnsi"/>
          <w:b/>
          <w:sz w:val="24"/>
          <w:szCs w:val="24"/>
        </w:rPr>
      </w:pPr>
    </w:p>
    <w:p w14:paraId="45EC26A0" w14:textId="136D9509" w:rsidR="007E35AA" w:rsidRPr="00BB23EB" w:rsidRDefault="00BB23EB" w:rsidP="007E35AA">
      <w:pPr>
        <w:ind w:left="1440" w:hanging="1440"/>
        <w:rPr>
          <w:rFonts w:asciiTheme="minorHAnsi" w:hAnsiTheme="minorHAnsi"/>
          <w:b/>
          <w:sz w:val="24"/>
          <w:szCs w:val="24"/>
        </w:rPr>
      </w:pPr>
      <w:r w:rsidRPr="00BB23EB">
        <w:rPr>
          <w:rFonts w:asciiTheme="minorHAnsi" w:hAnsiTheme="minorHAnsi"/>
          <w:b/>
          <w:sz w:val="24"/>
          <w:szCs w:val="24"/>
        </w:rPr>
        <w:t xml:space="preserve">Section </w:t>
      </w:r>
      <w:r w:rsidR="003A1608">
        <w:rPr>
          <w:rFonts w:asciiTheme="minorHAnsi" w:hAnsiTheme="minorHAnsi"/>
          <w:b/>
          <w:sz w:val="24"/>
          <w:szCs w:val="24"/>
        </w:rPr>
        <w:t>6</w:t>
      </w:r>
      <w:r w:rsidRPr="00BB23EB">
        <w:rPr>
          <w:rFonts w:asciiTheme="minorHAnsi" w:hAnsiTheme="minorHAnsi"/>
          <w:b/>
          <w:sz w:val="24"/>
          <w:szCs w:val="24"/>
        </w:rPr>
        <w:tab/>
        <w:t>Quorum</w:t>
      </w:r>
    </w:p>
    <w:p w14:paraId="45EC26A1" w14:textId="77777777" w:rsidR="00BB23EB" w:rsidRDefault="00BB23EB" w:rsidP="007E35AA">
      <w:pPr>
        <w:ind w:left="1440" w:hanging="1440"/>
        <w:rPr>
          <w:rFonts w:asciiTheme="minorHAnsi" w:hAnsiTheme="minorHAnsi"/>
          <w:sz w:val="24"/>
          <w:szCs w:val="24"/>
        </w:rPr>
      </w:pPr>
    </w:p>
    <w:p w14:paraId="45EC26A2" w14:textId="77777777" w:rsidR="00BB23EB" w:rsidRDefault="00BB23EB" w:rsidP="007E35AA">
      <w:pPr>
        <w:ind w:left="1440" w:hanging="1440"/>
        <w:rPr>
          <w:rFonts w:asciiTheme="minorHAnsi" w:hAnsiTheme="minorHAnsi"/>
          <w:sz w:val="24"/>
          <w:szCs w:val="24"/>
        </w:rPr>
      </w:pPr>
      <w:r>
        <w:rPr>
          <w:rFonts w:asciiTheme="minorHAnsi" w:hAnsiTheme="minorHAnsi"/>
          <w:sz w:val="24"/>
          <w:szCs w:val="24"/>
        </w:rPr>
        <w:tab/>
        <w:t>Fifty (50) active members of the AAAE shall constitute a quorum for the annual meeting</w:t>
      </w:r>
      <w:r w:rsidR="006C684E">
        <w:rPr>
          <w:rFonts w:asciiTheme="minorHAnsi" w:hAnsiTheme="minorHAnsi"/>
          <w:sz w:val="24"/>
          <w:szCs w:val="24"/>
        </w:rPr>
        <w:t xml:space="preserve"> or special meetings</w:t>
      </w:r>
      <w:r>
        <w:rPr>
          <w:rFonts w:asciiTheme="minorHAnsi" w:hAnsiTheme="minorHAnsi"/>
          <w:sz w:val="24"/>
          <w:szCs w:val="24"/>
        </w:rPr>
        <w:t xml:space="preserve">. </w:t>
      </w:r>
    </w:p>
    <w:p w14:paraId="45EC26A3" w14:textId="77777777" w:rsidR="006C684E" w:rsidRDefault="006C684E" w:rsidP="007E35AA">
      <w:pPr>
        <w:ind w:left="1440" w:hanging="1440"/>
        <w:rPr>
          <w:rFonts w:asciiTheme="minorHAnsi" w:hAnsiTheme="minorHAnsi"/>
          <w:sz w:val="24"/>
          <w:szCs w:val="24"/>
        </w:rPr>
      </w:pPr>
    </w:p>
    <w:p w14:paraId="45EC26A4" w14:textId="77777777" w:rsidR="001E3A74" w:rsidRDefault="001E3A74">
      <w:pPr>
        <w:rPr>
          <w:rFonts w:asciiTheme="minorHAnsi" w:hAnsiTheme="minorHAnsi"/>
          <w:b/>
          <w:sz w:val="24"/>
          <w:szCs w:val="24"/>
        </w:rPr>
      </w:pPr>
    </w:p>
    <w:p w14:paraId="45EC26A5" w14:textId="77777777" w:rsidR="006C684E" w:rsidRPr="006C684E" w:rsidRDefault="006C684E" w:rsidP="006C684E">
      <w:pPr>
        <w:ind w:left="1440" w:hanging="1440"/>
        <w:jc w:val="center"/>
        <w:rPr>
          <w:rFonts w:asciiTheme="minorHAnsi" w:hAnsiTheme="minorHAnsi"/>
          <w:b/>
          <w:sz w:val="24"/>
          <w:szCs w:val="24"/>
        </w:rPr>
      </w:pPr>
      <w:r w:rsidRPr="006C684E">
        <w:rPr>
          <w:rFonts w:asciiTheme="minorHAnsi" w:hAnsiTheme="minorHAnsi"/>
          <w:b/>
          <w:sz w:val="24"/>
          <w:szCs w:val="24"/>
        </w:rPr>
        <w:t>Article VI</w:t>
      </w:r>
    </w:p>
    <w:p w14:paraId="45EC26A6" w14:textId="77777777" w:rsidR="006C684E" w:rsidRPr="006C684E" w:rsidRDefault="006C684E" w:rsidP="006C684E">
      <w:pPr>
        <w:ind w:left="1440" w:hanging="1440"/>
        <w:jc w:val="center"/>
        <w:rPr>
          <w:rFonts w:asciiTheme="minorHAnsi" w:hAnsiTheme="minorHAnsi"/>
          <w:b/>
          <w:sz w:val="24"/>
          <w:szCs w:val="24"/>
        </w:rPr>
      </w:pPr>
      <w:r w:rsidRPr="006C684E">
        <w:rPr>
          <w:rFonts w:asciiTheme="minorHAnsi" w:hAnsiTheme="minorHAnsi"/>
          <w:b/>
          <w:sz w:val="24"/>
          <w:szCs w:val="24"/>
        </w:rPr>
        <w:t>Board of Directors</w:t>
      </w:r>
    </w:p>
    <w:p w14:paraId="45EC26A7" w14:textId="77777777" w:rsidR="006C684E" w:rsidRDefault="006C684E" w:rsidP="007E35AA">
      <w:pPr>
        <w:ind w:left="1440" w:hanging="1440"/>
        <w:rPr>
          <w:rFonts w:asciiTheme="minorHAnsi" w:hAnsiTheme="minorHAnsi"/>
          <w:sz w:val="24"/>
          <w:szCs w:val="24"/>
        </w:rPr>
      </w:pPr>
    </w:p>
    <w:p w14:paraId="45EC26A8" w14:textId="77777777" w:rsidR="006C684E" w:rsidRPr="00EB26BF" w:rsidRDefault="006C684E" w:rsidP="007E35AA">
      <w:pPr>
        <w:ind w:left="1440" w:hanging="1440"/>
        <w:rPr>
          <w:rFonts w:asciiTheme="minorHAnsi" w:hAnsiTheme="minorHAnsi"/>
          <w:b/>
          <w:sz w:val="24"/>
          <w:szCs w:val="24"/>
        </w:rPr>
      </w:pPr>
      <w:r w:rsidRPr="00EB26BF">
        <w:rPr>
          <w:rFonts w:asciiTheme="minorHAnsi" w:hAnsiTheme="minorHAnsi"/>
          <w:b/>
          <w:sz w:val="24"/>
          <w:szCs w:val="24"/>
        </w:rPr>
        <w:t>Section 1</w:t>
      </w:r>
      <w:r w:rsidRPr="00EB26BF">
        <w:rPr>
          <w:rFonts w:asciiTheme="minorHAnsi" w:hAnsiTheme="minorHAnsi"/>
          <w:b/>
          <w:sz w:val="24"/>
          <w:szCs w:val="24"/>
        </w:rPr>
        <w:tab/>
      </w:r>
      <w:r w:rsidR="00EB26BF">
        <w:rPr>
          <w:rFonts w:asciiTheme="minorHAnsi" w:hAnsiTheme="minorHAnsi"/>
          <w:b/>
          <w:sz w:val="24"/>
          <w:szCs w:val="24"/>
        </w:rPr>
        <w:t xml:space="preserve">Voting </w:t>
      </w:r>
      <w:r w:rsidRPr="00EB26BF">
        <w:rPr>
          <w:rFonts w:asciiTheme="minorHAnsi" w:hAnsiTheme="minorHAnsi"/>
          <w:b/>
          <w:sz w:val="24"/>
          <w:szCs w:val="24"/>
        </w:rPr>
        <w:t>Members</w:t>
      </w:r>
    </w:p>
    <w:p w14:paraId="45EC26A9" w14:textId="77777777" w:rsidR="006C684E" w:rsidRDefault="006C684E" w:rsidP="007E35AA">
      <w:pPr>
        <w:ind w:left="1440" w:hanging="1440"/>
        <w:rPr>
          <w:rFonts w:asciiTheme="minorHAnsi" w:hAnsiTheme="minorHAnsi"/>
          <w:sz w:val="24"/>
          <w:szCs w:val="24"/>
        </w:rPr>
      </w:pPr>
    </w:p>
    <w:p w14:paraId="45EC26AA" w14:textId="77777777" w:rsidR="006C684E" w:rsidRDefault="006C684E" w:rsidP="007E35AA">
      <w:pPr>
        <w:ind w:left="1440" w:hanging="1440"/>
        <w:rPr>
          <w:rFonts w:asciiTheme="minorHAnsi" w:hAnsiTheme="minorHAnsi"/>
          <w:sz w:val="24"/>
          <w:szCs w:val="24"/>
        </w:rPr>
      </w:pPr>
      <w:r>
        <w:rPr>
          <w:rFonts w:asciiTheme="minorHAnsi" w:hAnsiTheme="minorHAnsi"/>
          <w:sz w:val="24"/>
          <w:szCs w:val="24"/>
        </w:rPr>
        <w:tab/>
      </w:r>
      <w:r w:rsidR="002177B2">
        <w:rPr>
          <w:rFonts w:asciiTheme="minorHAnsi" w:hAnsiTheme="minorHAnsi"/>
          <w:sz w:val="24"/>
          <w:szCs w:val="24"/>
        </w:rPr>
        <w:t>The elected officers of the AAAE shall constitute the B</w:t>
      </w:r>
      <w:r>
        <w:rPr>
          <w:rFonts w:asciiTheme="minorHAnsi" w:hAnsiTheme="minorHAnsi"/>
          <w:sz w:val="24"/>
          <w:szCs w:val="24"/>
        </w:rPr>
        <w:t xml:space="preserve">oard of Directors.  </w:t>
      </w:r>
    </w:p>
    <w:p w14:paraId="45EC26AB" w14:textId="77777777" w:rsidR="001778DD" w:rsidRDefault="001778DD">
      <w:pPr>
        <w:rPr>
          <w:rFonts w:asciiTheme="minorHAnsi" w:hAnsiTheme="minorHAnsi"/>
          <w:sz w:val="24"/>
          <w:szCs w:val="24"/>
        </w:rPr>
      </w:pPr>
    </w:p>
    <w:p w14:paraId="45EC26AC" w14:textId="77777777" w:rsidR="00EB26BF" w:rsidRPr="00EB26BF" w:rsidRDefault="00EB26BF" w:rsidP="007E35AA">
      <w:pPr>
        <w:ind w:left="1440" w:hanging="1440"/>
        <w:rPr>
          <w:rFonts w:asciiTheme="minorHAnsi" w:hAnsiTheme="minorHAnsi"/>
          <w:b/>
          <w:sz w:val="24"/>
          <w:szCs w:val="24"/>
        </w:rPr>
      </w:pPr>
      <w:r w:rsidRPr="00EB26BF">
        <w:rPr>
          <w:rFonts w:asciiTheme="minorHAnsi" w:hAnsiTheme="minorHAnsi"/>
          <w:b/>
          <w:sz w:val="24"/>
          <w:szCs w:val="24"/>
        </w:rPr>
        <w:t>Section 2</w:t>
      </w:r>
      <w:r w:rsidRPr="00EB26BF">
        <w:rPr>
          <w:rFonts w:asciiTheme="minorHAnsi" w:hAnsiTheme="minorHAnsi"/>
          <w:b/>
          <w:sz w:val="24"/>
          <w:szCs w:val="24"/>
        </w:rPr>
        <w:tab/>
        <w:t>Ex-Officio Members</w:t>
      </w:r>
    </w:p>
    <w:p w14:paraId="45EC26AD" w14:textId="77777777" w:rsidR="00EB26BF" w:rsidRDefault="00EB26BF" w:rsidP="007E35AA">
      <w:pPr>
        <w:ind w:left="1440" w:hanging="1440"/>
        <w:rPr>
          <w:rFonts w:asciiTheme="minorHAnsi" w:hAnsiTheme="minorHAnsi"/>
          <w:sz w:val="24"/>
          <w:szCs w:val="24"/>
        </w:rPr>
      </w:pPr>
    </w:p>
    <w:p w14:paraId="45EC26AF" w14:textId="3B235176" w:rsidR="00BB23EB" w:rsidRDefault="00EB26BF" w:rsidP="007E35AA">
      <w:pPr>
        <w:ind w:left="1440" w:hanging="1440"/>
        <w:rPr>
          <w:rFonts w:asciiTheme="minorHAnsi" w:hAnsiTheme="minorHAnsi"/>
          <w:sz w:val="24"/>
          <w:szCs w:val="24"/>
        </w:rPr>
      </w:pPr>
      <w:r>
        <w:rPr>
          <w:rFonts w:asciiTheme="minorHAnsi" w:hAnsiTheme="minorHAnsi"/>
          <w:sz w:val="24"/>
          <w:szCs w:val="24"/>
        </w:rPr>
        <w:tab/>
        <w:t>Committee Chair</w:t>
      </w:r>
      <w:r w:rsidR="00E91CC5">
        <w:rPr>
          <w:rFonts w:asciiTheme="minorHAnsi" w:hAnsiTheme="minorHAnsi"/>
          <w:sz w:val="24"/>
          <w:szCs w:val="24"/>
        </w:rPr>
        <w:t>s</w:t>
      </w:r>
      <w:r>
        <w:rPr>
          <w:rFonts w:asciiTheme="minorHAnsi" w:hAnsiTheme="minorHAnsi"/>
          <w:sz w:val="24"/>
          <w:szCs w:val="24"/>
        </w:rPr>
        <w:t xml:space="preserve"> and the </w:t>
      </w:r>
      <w:r w:rsidR="00525B5A">
        <w:rPr>
          <w:rFonts w:asciiTheme="minorHAnsi" w:hAnsiTheme="minorHAnsi"/>
          <w:sz w:val="24"/>
          <w:szCs w:val="24"/>
        </w:rPr>
        <w:t>Association Manager</w:t>
      </w:r>
      <w:r>
        <w:rPr>
          <w:rFonts w:asciiTheme="minorHAnsi" w:hAnsiTheme="minorHAnsi"/>
          <w:sz w:val="24"/>
          <w:szCs w:val="24"/>
        </w:rPr>
        <w:t xml:space="preserve"> shall serve as ex-officio members of the AAAE Board of Directors without vote.  </w:t>
      </w:r>
    </w:p>
    <w:p w14:paraId="38F5734E" w14:textId="77777777" w:rsidR="009E72B7" w:rsidRDefault="009E72B7" w:rsidP="001018DC">
      <w:pPr>
        <w:rPr>
          <w:rFonts w:asciiTheme="minorHAnsi" w:hAnsiTheme="minorHAnsi"/>
          <w:b/>
          <w:sz w:val="24"/>
          <w:szCs w:val="24"/>
        </w:rPr>
      </w:pPr>
    </w:p>
    <w:p w14:paraId="45EC26B1" w14:textId="7EE1D6AC" w:rsidR="00EB26BF" w:rsidRPr="002177B2" w:rsidRDefault="00EB26BF" w:rsidP="001018DC">
      <w:pPr>
        <w:rPr>
          <w:rFonts w:asciiTheme="minorHAnsi" w:hAnsiTheme="minorHAnsi"/>
          <w:b/>
          <w:sz w:val="24"/>
          <w:szCs w:val="24"/>
        </w:rPr>
      </w:pPr>
      <w:r w:rsidRPr="002177B2">
        <w:rPr>
          <w:rFonts w:asciiTheme="minorHAnsi" w:hAnsiTheme="minorHAnsi"/>
          <w:b/>
          <w:sz w:val="24"/>
          <w:szCs w:val="24"/>
        </w:rPr>
        <w:t>Section 3</w:t>
      </w:r>
      <w:r w:rsidRPr="002177B2">
        <w:rPr>
          <w:rFonts w:asciiTheme="minorHAnsi" w:hAnsiTheme="minorHAnsi"/>
          <w:b/>
          <w:sz w:val="24"/>
          <w:szCs w:val="24"/>
        </w:rPr>
        <w:tab/>
        <w:t>Meetings</w:t>
      </w:r>
    </w:p>
    <w:p w14:paraId="45EC26B2" w14:textId="77777777" w:rsidR="00EB26BF" w:rsidRDefault="00EB26BF" w:rsidP="007E35AA">
      <w:pPr>
        <w:ind w:left="1440" w:hanging="1440"/>
        <w:rPr>
          <w:rFonts w:asciiTheme="minorHAnsi" w:hAnsiTheme="minorHAnsi"/>
          <w:sz w:val="24"/>
          <w:szCs w:val="24"/>
        </w:rPr>
      </w:pPr>
    </w:p>
    <w:p w14:paraId="45EC26B3" w14:textId="70454F80" w:rsidR="00525B5A" w:rsidRDefault="00EB26BF" w:rsidP="007E35AA">
      <w:pPr>
        <w:ind w:left="1440" w:hanging="1440"/>
        <w:rPr>
          <w:rFonts w:asciiTheme="minorHAnsi" w:hAnsiTheme="minorHAnsi"/>
          <w:sz w:val="24"/>
          <w:szCs w:val="24"/>
        </w:rPr>
      </w:pPr>
      <w:r>
        <w:rPr>
          <w:rFonts w:asciiTheme="minorHAnsi" w:hAnsiTheme="minorHAnsi"/>
          <w:sz w:val="24"/>
          <w:szCs w:val="24"/>
        </w:rPr>
        <w:tab/>
      </w:r>
      <w:r w:rsidR="002177B2">
        <w:rPr>
          <w:rFonts w:asciiTheme="minorHAnsi" w:hAnsiTheme="minorHAnsi"/>
          <w:sz w:val="24"/>
          <w:szCs w:val="24"/>
        </w:rPr>
        <w:t xml:space="preserve">Monthly, bimonthly, or special meetings of the Board of Directors may be called by the President.  Special meetings shall be called upon written request of three members of the board. A minimum of 7 days prior notice shall be given.  Meetings may be held face-to-face, via conference call, or video-conferencing technology.  Two-thirds of the members of the Board of Directors shall constitute a quorum for all board meetings.  </w:t>
      </w:r>
    </w:p>
    <w:p w14:paraId="2E07CD9F" w14:textId="77777777" w:rsidR="00525B5A" w:rsidRDefault="00525B5A">
      <w:pPr>
        <w:rPr>
          <w:rFonts w:asciiTheme="minorHAnsi" w:hAnsiTheme="minorHAnsi"/>
          <w:sz w:val="24"/>
          <w:szCs w:val="24"/>
        </w:rPr>
      </w:pPr>
      <w:r>
        <w:rPr>
          <w:rFonts w:asciiTheme="minorHAnsi" w:hAnsiTheme="minorHAnsi"/>
          <w:sz w:val="24"/>
          <w:szCs w:val="24"/>
        </w:rPr>
        <w:br w:type="page"/>
      </w:r>
    </w:p>
    <w:p w14:paraId="45EC26B4" w14:textId="77777777" w:rsidR="002177B2" w:rsidRDefault="002177B2" w:rsidP="007E35AA">
      <w:pPr>
        <w:ind w:left="1440" w:hanging="1440"/>
        <w:rPr>
          <w:rFonts w:asciiTheme="minorHAnsi" w:hAnsiTheme="minorHAnsi"/>
          <w:sz w:val="24"/>
          <w:szCs w:val="24"/>
        </w:rPr>
      </w:pPr>
    </w:p>
    <w:p w14:paraId="4181DD87" w14:textId="77777777" w:rsidR="00525B5A" w:rsidRDefault="00525B5A" w:rsidP="007E35AA">
      <w:pPr>
        <w:ind w:left="1440" w:hanging="1440"/>
        <w:rPr>
          <w:rFonts w:asciiTheme="minorHAnsi" w:hAnsiTheme="minorHAnsi"/>
          <w:b/>
          <w:sz w:val="24"/>
          <w:szCs w:val="24"/>
        </w:rPr>
      </w:pPr>
    </w:p>
    <w:p w14:paraId="45EC26B5" w14:textId="77777777" w:rsidR="002177B2" w:rsidRPr="002177B2" w:rsidRDefault="002177B2" w:rsidP="007E35AA">
      <w:pPr>
        <w:ind w:left="1440" w:hanging="1440"/>
        <w:rPr>
          <w:rFonts w:asciiTheme="minorHAnsi" w:hAnsiTheme="minorHAnsi"/>
          <w:b/>
          <w:sz w:val="24"/>
          <w:szCs w:val="24"/>
        </w:rPr>
      </w:pPr>
      <w:r w:rsidRPr="002177B2">
        <w:rPr>
          <w:rFonts w:asciiTheme="minorHAnsi" w:hAnsiTheme="minorHAnsi"/>
          <w:b/>
          <w:sz w:val="24"/>
          <w:szCs w:val="24"/>
        </w:rPr>
        <w:t>Section 4</w:t>
      </w:r>
      <w:r w:rsidRPr="002177B2">
        <w:rPr>
          <w:rFonts w:asciiTheme="minorHAnsi" w:hAnsiTheme="minorHAnsi"/>
          <w:b/>
          <w:sz w:val="24"/>
          <w:szCs w:val="24"/>
        </w:rPr>
        <w:tab/>
        <w:t>Board Duties and Responsibilities</w:t>
      </w:r>
    </w:p>
    <w:p w14:paraId="45EC26B6" w14:textId="77777777" w:rsidR="002177B2" w:rsidRDefault="002177B2" w:rsidP="007E35AA">
      <w:pPr>
        <w:ind w:left="1440" w:hanging="1440"/>
        <w:rPr>
          <w:rFonts w:asciiTheme="minorHAnsi" w:hAnsiTheme="minorHAnsi"/>
          <w:sz w:val="24"/>
          <w:szCs w:val="24"/>
        </w:rPr>
      </w:pPr>
    </w:p>
    <w:p w14:paraId="45EC26B7" w14:textId="77777777" w:rsidR="002177B2" w:rsidRDefault="002177B2" w:rsidP="007E35AA">
      <w:pPr>
        <w:ind w:left="1440" w:hanging="1440"/>
        <w:rPr>
          <w:rFonts w:asciiTheme="minorHAnsi" w:hAnsiTheme="minorHAnsi"/>
          <w:sz w:val="24"/>
          <w:szCs w:val="24"/>
        </w:rPr>
      </w:pPr>
      <w:r>
        <w:rPr>
          <w:rFonts w:asciiTheme="minorHAnsi" w:hAnsiTheme="minorHAnsi"/>
          <w:sz w:val="24"/>
          <w:szCs w:val="24"/>
        </w:rPr>
        <w:tab/>
        <w:t xml:space="preserve">The AAAE Board of Directors shall have general supervision of the affairs of the organization between its annual business meetings, fix the date and location of the annual meeting, make recommendations to the organization, and perform such other duties as are specified in these bylaws.  </w:t>
      </w:r>
    </w:p>
    <w:p w14:paraId="45EC26B8" w14:textId="77777777" w:rsidR="00BB23EB" w:rsidRDefault="00BB23EB" w:rsidP="007E35AA">
      <w:pPr>
        <w:ind w:left="1440" w:hanging="1440"/>
        <w:rPr>
          <w:rFonts w:asciiTheme="minorHAnsi" w:hAnsiTheme="minorHAnsi"/>
          <w:sz w:val="24"/>
          <w:szCs w:val="24"/>
        </w:rPr>
      </w:pPr>
      <w:r>
        <w:rPr>
          <w:rFonts w:asciiTheme="minorHAnsi" w:hAnsiTheme="minorHAnsi"/>
          <w:sz w:val="24"/>
          <w:szCs w:val="24"/>
        </w:rPr>
        <w:t xml:space="preserve"> </w:t>
      </w:r>
    </w:p>
    <w:p w14:paraId="45EC26B9" w14:textId="77777777" w:rsidR="007E35AA" w:rsidRDefault="007E35AA" w:rsidP="00D86A4A">
      <w:pPr>
        <w:rPr>
          <w:rFonts w:asciiTheme="minorHAnsi" w:hAnsiTheme="minorHAnsi"/>
          <w:sz w:val="24"/>
          <w:szCs w:val="24"/>
        </w:rPr>
      </w:pPr>
    </w:p>
    <w:p w14:paraId="45EC26BA" w14:textId="77777777" w:rsidR="001778DD" w:rsidRPr="006C684E" w:rsidRDefault="001778DD" w:rsidP="001778DD">
      <w:pPr>
        <w:ind w:left="1440" w:hanging="1440"/>
        <w:jc w:val="center"/>
        <w:rPr>
          <w:rFonts w:asciiTheme="minorHAnsi" w:hAnsiTheme="minorHAnsi"/>
          <w:b/>
          <w:sz w:val="24"/>
          <w:szCs w:val="24"/>
        </w:rPr>
      </w:pPr>
      <w:r>
        <w:rPr>
          <w:rFonts w:asciiTheme="minorHAnsi" w:hAnsiTheme="minorHAnsi"/>
          <w:b/>
          <w:sz w:val="24"/>
          <w:szCs w:val="24"/>
        </w:rPr>
        <w:t>Article VII</w:t>
      </w:r>
    </w:p>
    <w:p w14:paraId="45EC26BB" w14:textId="77777777" w:rsidR="001778DD" w:rsidRPr="006C684E" w:rsidRDefault="001778DD" w:rsidP="001778DD">
      <w:pPr>
        <w:ind w:left="1440" w:hanging="1440"/>
        <w:jc w:val="center"/>
        <w:rPr>
          <w:rFonts w:asciiTheme="minorHAnsi" w:hAnsiTheme="minorHAnsi"/>
          <w:b/>
          <w:sz w:val="24"/>
          <w:szCs w:val="24"/>
        </w:rPr>
      </w:pPr>
      <w:r>
        <w:rPr>
          <w:rFonts w:asciiTheme="minorHAnsi" w:hAnsiTheme="minorHAnsi"/>
          <w:b/>
          <w:sz w:val="24"/>
          <w:szCs w:val="24"/>
        </w:rPr>
        <w:t>Committees</w:t>
      </w:r>
    </w:p>
    <w:p w14:paraId="45EC26BC" w14:textId="77777777" w:rsidR="001778DD" w:rsidRDefault="001778DD" w:rsidP="001778DD">
      <w:pPr>
        <w:ind w:left="1440" w:hanging="1440"/>
        <w:rPr>
          <w:rFonts w:asciiTheme="minorHAnsi" w:hAnsiTheme="minorHAnsi"/>
          <w:sz w:val="24"/>
          <w:szCs w:val="24"/>
        </w:rPr>
      </w:pPr>
    </w:p>
    <w:p w14:paraId="45EC26BD" w14:textId="77777777" w:rsidR="001778DD" w:rsidRDefault="001778DD" w:rsidP="001778DD">
      <w:pPr>
        <w:rPr>
          <w:rFonts w:asciiTheme="minorHAnsi" w:hAnsiTheme="minorHAnsi"/>
          <w:sz w:val="24"/>
          <w:szCs w:val="24"/>
        </w:rPr>
      </w:pPr>
      <w:r w:rsidRPr="00EB26BF">
        <w:rPr>
          <w:rFonts w:asciiTheme="minorHAnsi" w:hAnsiTheme="minorHAnsi"/>
          <w:b/>
          <w:sz w:val="24"/>
          <w:szCs w:val="24"/>
        </w:rPr>
        <w:t>Section 1</w:t>
      </w:r>
      <w:r w:rsidRPr="00EB26BF">
        <w:rPr>
          <w:rFonts w:asciiTheme="minorHAnsi" w:hAnsiTheme="minorHAnsi"/>
          <w:b/>
          <w:sz w:val="24"/>
          <w:szCs w:val="24"/>
        </w:rPr>
        <w:tab/>
      </w:r>
      <w:r>
        <w:rPr>
          <w:rFonts w:asciiTheme="minorHAnsi" w:hAnsiTheme="minorHAnsi"/>
          <w:b/>
          <w:sz w:val="24"/>
          <w:szCs w:val="24"/>
        </w:rPr>
        <w:t>Academy of Fellows</w:t>
      </w:r>
    </w:p>
    <w:p w14:paraId="45EC26BE" w14:textId="77777777" w:rsidR="001778DD" w:rsidRDefault="001778DD" w:rsidP="001778DD">
      <w:pPr>
        <w:rPr>
          <w:rFonts w:asciiTheme="minorHAnsi" w:hAnsiTheme="minorHAnsi"/>
          <w:sz w:val="24"/>
          <w:szCs w:val="24"/>
        </w:rPr>
      </w:pPr>
    </w:p>
    <w:p w14:paraId="45EC26BF" w14:textId="77777777" w:rsidR="001778DD" w:rsidRDefault="00BB220E" w:rsidP="00BB220E">
      <w:pPr>
        <w:ind w:left="1440"/>
        <w:rPr>
          <w:rFonts w:asciiTheme="minorHAnsi" w:hAnsiTheme="minorHAnsi"/>
          <w:sz w:val="24"/>
          <w:szCs w:val="24"/>
        </w:rPr>
      </w:pPr>
      <w:r>
        <w:rPr>
          <w:rFonts w:asciiTheme="minorHAnsi" w:hAnsiTheme="minorHAnsi"/>
          <w:sz w:val="24"/>
          <w:szCs w:val="24"/>
        </w:rPr>
        <w:t>The Academy of Fellows is composed of all AAAE Fellows and Senior Fellows. The Academy will elect a Chair each year during the annual meeting. The chair will coordinate the efforts of the Academy to examine priorities of the organization and undertake leadership initiatives appropriate to recognized leaders of the association at the request of the President or Board of Directors.</w:t>
      </w:r>
    </w:p>
    <w:p w14:paraId="45EC26C0" w14:textId="77777777" w:rsidR="001778DD" w:rsidRDefault="001778DD" w:rsidP="001778DD">
      <w:pPr>
        <w:rPr>
          <w:rFonts w:asciiTheme="minorHAnsi" w:hAnsiTheme="minorHAnsi"/>
          <w:sz w:val="24"/>
          <w:szCs w:val="24"/>
        </w:rPr>
      </w:pPr>
    </w:p>
    <w:p w14:paraId="45EC26C1" w14:textId="77777777" w:rsidR="001778DD" w:rsidRPr="007E129B" w:rsidRDefault="001778DD" w:rsidP="001778DD">
      <w:pPr>
        <w:rPr>
          <w:rFonts w:asciiTheme="minorHAnsi" w:hAnsiTheme="minorHAnsi"/>
          <w:b/>
          <w:sz w:val="24"/>
          <w:szCs w:val="24"/>
        </w:rPr>
      </w:pPr>
      <w:r w:rsidRPr="007E129B">
        <w:rPr>
          <w:rFonts w:asciiTheme="minorHAnsi" w:hAnsiTheme="minorHAnsi"/>
          <w:b/>
          <w:sz w:val="24"/>
          <w:szCs w:val="24"/>
        </w:rPr>
        <w:t>Section 2</w:t>
      </w:r>
      <w:r w:rsidRPr="007E129B">
        <w:rPr>
          <w:rFonts w:asciiTheme="minorHAnsi" w:hAnsiTheme="minorHAnsi"/>
          <w:b/>
          <w:sz w:val="24"/>
          <w:szCs w:val="24"/>
        </w:rPr>
        <w:tab/>
        <w:t>Audit and Finance</w:t>
      </w:r>
    </w:p>
    <w:p w14:paraId="45EC26C2" w14:textId="77777777" w:rsidR="001778DD" w:rsidRDefault="001778DD" w:rsidP="001778DD">
      <w:pPr>
        <w:rPr>
          <w:rFonts w:asciiTheme="minorHAnsi" w:hAnsiTheme="minorHAnsi"/>
          <w:sz w:val="24"/>
          <w:szCs w:val="24"/>
        </w:rPr>
      </w:pPr>
    </w:p>
    <w:p w14:paraId="45EC26C3" w14:textId="77777777" w:rsidR="00E775D4" w:rsidRDefault="00E775D4" w:rsidP="00E775D4">
      <w:pPr>
        <w:ind w:left="1440" w:hanging="1440"/>
        <w:rPr>
          <w:rFonts w:asciiTheme="minorHAnsi" w:hAnsiTheme="minorHAnsi"/>
          <w:sz w:val="24"/>
          <w:szCs w:val="24"/>
        </w:rPr>
      </w:pPr>
      <w:r>
        <w:rPr>
          <w:rFonts w:asciiTheme="minorHAnsi" w:hAnsiTheme="minorHAnsi"/>
          <w:sz w:val="24"/>
          <w:szCs w:val="24"/>
        </w:rPr>
        <w:tab/>
        <w:t xml:space="preserve">The Audit and Finance committee is responsible for auditing the organization’s </w:t>
      </w:r>
      <w:r w:rsidR="00762D4C">
        <w:rPr>
          <w:rFonts w:asciiTheme="minorHAnsi" w:hAnsiTheme="minorHAnsi"/>
          <w:sz w:val="24"/>
          <w:szCs w:val="24"/>
        </w:rPr>
        <w:t xml:space="preserve">accounts </w:t>
      </w:r>
      <w:r>
        <w:rPr>
          <w:rFonts w:asciiTheme="minorHAnsi" w:hAnsiTheme="minorHAnsi"/>
          <w:sz w:val="24"/>
          <w:szCs w:val="24"/>
        </w:rPr>
        <w:t>at least once per year and making a report to the membership at the annual meeting.  The committee will also review the proposed annual budget prepared by the Treasurer.  The Treasurer will be an ex-officio member of the Audit and Finance committee.</w:t>
      </w:r>
    </w:p>
    <w:p w14:paraId="45EC26C4" w14:textId="77777777" w:rsidR="001778DD" w:rsidRDefault="001778DD" w:rsidP="001778DD">
      <w:pPr>
        <w:rPr>
          <w:rFonts w:asciiTheme="minorHAnsi" w:hAnsiTheme="minorHAnsi"/>
          <w:sz w:val="24"/>
          <w:szCs w:val="24"/>
        </w:rPr>
      </w:pPr>
    </w:p>
    <w:p w14:paraId="45EC26C5" w14:textId="77777777" w:rsidR="001778DD" w:rsidRPr="0046687B" w:rsidRDefault="001778DD" w:rsidP="001778DD">
      <w:pPr>
        <w:rPr>
          <w:rFonts w:asciiTheme="minorHAnsi" w:hAnsiTheme="minorHAnsi"/>
          <w:b/>
          <w:sz w:val="24"/>
          <w:szCs w:val="24"/>
        </w:rPr>
      </w:pPr>
      <w:r w:rsidRPr="0046687B">
        <w:rPr>
          <w:rFonts w:asciiTheme="minorHAnsi" w:hAnsiTheme="minorHAnsi"/>
          <w:b/>
          <w:sz w:val="24"/>
          <w:szCs w:val="24"/>
        </w:rPr>
        <w:t>Section 3</w:t>
      </w:r>
      <w:r w:rsidRPr="0046687B">
        <w:rPr>
          <w:rFonts w:asciiTheme="minorHAnsi" w:hAnsiTheme="minorHAnsi"/>
          <w:b/>
          <w:sz w:val="24"/>
          <w:szCs w:val="24"/>
        </w:rPr>
        <w:tab/>
        <w:t>Member Services</w:t>
      </w:r>
    </w:p>
    <w:p w14:paraId="45EC26C6" w14:textId="77777777" w:rsidR="001778DD" w:rsidRDefault="001778DD" w:rsidP="001778DD">
      <w:pPr>
        <w:rPr>
          <w:rFonts w:asciiTheme="minorHAnsi" w:hAnsiTheme="minorHAnsi"/>
          <w:sz w:val="24"/>
          <w:szCs w:val="24"/>
        </w:rPr>
      </w:pPr>
    </w:p>
    <w:p w14:paraId="45EC26C7" w14:textId="77777777" w:rsidR="0039197C" w:rsidRDefault="00A20234" w:rsidP="00A20234">
      <w:pPr>
        <w:ind w:left="1440"/>
        <w:rPr>
          <w:rFonts w:asciiTheme="minorHAnsi" w:hAnsiTheme="minorHAnsi"/>
          <w:sz w:val="24"/>
          <w:szCs w:val="24"/>
        </w:rPr>
      </w:pPr>
      <w:r>
        <w:rPr>
          <w:rFonts w:asciiTheme="minorHAnsi" w:hAnsiTheme="minorHAnsi"/>
          <w:sz w:val="24"/>
          <w:szCs w:val="24"/>
        </w:rPr>
        <w:t xml:space="preserve">The </w:t>
      </w:r>
      <w:r w:rsidRPr="00A20234">
        <w:rPr>
          <w:rFonts w:asciiTheme="minorHAnsi" w:hAnsiTheme="minorHAnsi"/>
          <w:sz w:val="24"/>
          <w:szCs w:val="24"/>
        </w:rPr>
        <w:t xml:space="preserve">Member Services Committee </w:t>
      </w:r>
      <w:r w:rsidR="0039197C">
        <w:rPr>
          <w:rFonts w:asciiTheme="minorHAnsi" w:hAnsiTheme="minorHAnsi"/>
          <w:sz w:val="24"/>
          <w:szCs w:val="24"/>
        </w:rPr>
        <w:t>is responsible for collecting, summarizing, and distributing appropriate information/data to the membership. The committee</w:t>
      </w:r>
    </w:p>
    <w:p w14:paraId="45EC26C8" w14:textId="77777777" w:rsidR="00A20234" w:rsidRPr="00A20234" w:rsidRDefault="00A20234" w:rsidP="00A20234">
      <w:pPr>
        <w:ind w:left="1440"/>
        <w:rPr>
          <w:rFonts w:asciiTheme="minorHAnsi" w:hAnsiTheme="minorHAnsi"/>
          <w:sz w:val="24"/>
          <w:szCs w:val="24"/>
        </w:rPr>
      </w:pPr>
      <w:proofErr w:type="gramStart"/>
      <w:r w:rsidRPr="00A20234">
        <w:rPr>
          <w:rFonts w:asciiTheme="minorHAnsi" w:hAnsiTheme="minorHAnsi"/>
          <w:sz w:val="24"/>
          <w:szCs w:val="24"/>
        </w:rPr>
        <w:t>focuses</w:t>
      </w:r>
      <w:proofErr w:type="gramEnd"/>
      <w:r w:rsidRPr="00A20234">
        <w:rPr>
          <w:rFonts w:asciiTheme="minorHAnsi" w:hAnsiTheme="minorHAnsi"/>
          <w:sz w:val="24"/>
          <w:szCs w:val="24"/>
        </w:rPr>
        <w:t xml:space="preserve"> on increasing membership, member retention, assist</w:t>
      </w:r>
      <w:r>
        <w:rPr>
          <w:rFonts w:asciiTheme="minorHAnsi" w:hAnsiTheme="minorHAnsi"/>
          <w:sz w:val="24"/>
          <w:szCs w:val="24"/>
        </w:rPr>
        <w:t>s</w:t>
      </w:r>
      <w:r w:rsidRPr="00A20234">
        <w:rPr>
          <w:rFonts w:asciiTheme="minorHAnsi" w:hAnsiTheme="minorHAnsi"/>
          <w:sz w:val="24"/>
          <w:szCs w:val="24"/>
        </w:rPr>
        <w:t xml:space="preserve"> with recognition awards (applications), and works with the supply and demand studies.</w:t>
      </w:r>
    </w:p>
    <w:p w14:paraId="45EC26C9" w14:textId="77777777" w:rsidR="00A20234" w:rsidRDefault="00A20234" w:rsidP="001778DD">
      <w:pPr>
        <w:rPr>
          <w:rFonts w:asciiTheme="minorHAnsi" w:hAnsiTheme="minorHAnsi"/>
          <w:sz w:val="24"/>
          <w:szCs w:val="24"/>
        </w:rPr>
      </w:pPr>
    </w:p>
    <w:p w14:paraId="45EC26CE" w14:textId="77777777" w:rsidR="001778DD" w:rsidRPr="0046687B" w:rsidRDefault="001778DD" w:rsidP="001778DD">
      <w:pPr>
        <w:rPr>
          <w:rFonts w:asciiTheme="minorHAnsi" w:hAnsiTheme="minorHAnsi"/>
          <w:b/>
          <w:sz w:val="24"/>
          <w:szCs w:val="24"/>
        </w:rPr>
      </w:pPr>
      <w:r w:rsidRPr="0046687B">
        <w:rPr>
          <w:rFonts w:asciiTheme="minorHAnsi" w:hAnsiTheme="minorHAnsi"/>
          <w:b/>
          <w:sz w:val="24"/>
          <w:szCs w:val="24"/>
        </w:rPr>
        <w:t>Section 4</w:t>
      </w:r>
      <w:r w:rsidRPr="0046687B">
        <w:rPr>
          <w:rFonts w:asciiTheme="minorHAnsi" w:hAnsiTheme="minorHAnsi"/>
          <w:b/>
          <w:sz w:val="24"/>
          <w:szCs w:val="24"/>
        </w:rPr>
        <w:tab/>
        <w:t>Nominating Committee</w:t>
      </w:r>
    </w:p>
    <w:p w14:paraId="45EC26CF" w14:textId="77777777" w:rsidR="001778DD" w:rsidRDefault="001778DD" w:rsidP="001778DD">
      <w:pPr>
        <w:rPr>
          <w:rFonts w:asciiTheme="minorHAnsi" w:hAnsiTheme="minorHAnsi"/>
          <w:sz w:val="24"/>
          <w:szCs w:val="24"/>
        </w:rPr>
      </w:pPr>
    </w:p>
    <w:p w14:paraId="45EC26D0" w14:textId="75C37AD2" w:rsidR="00E775D4" w:rsidRDefault="00E775D4" w:rsidP="00E775D4">
      <w:pPr>
        <w:ind w:left="1440" w:hanging="1440"/>
        <w:rPr>
          <w:rFonts w:asciiTheme="minorHAnsi" w:hAnsiTheme="minorHAnsi"/>
          <w:sz w:val="24"/>
          <w:szCs w:val="24"/>
        </w:rPr>
      </w:pPr>
      <w:r>
        <w:rPr>
          <w:rFonts w:asciiTheme="minorHAnsi" w:hAnsiTheme="minorHAnsi"/>
          <w:sz w:val="24"/>
          <w:szCs w:val="24"/>
        </w:rPr>
        <w:tab/>
        <w:t xml:space="preserve">The Nominating Committee shall consist of one member from each region appointed by the President and the immediate Past President, who will serve as chair.  The committee shall prepare a slate of candidates for elected offices of the AAAE. The committee shall submit its report to the Board of Directors meeting during the annual meeting of the organization.  </w:t>
      </w:r>
    </w:p>
    <w:p w14:paraId="45EC26D1" w14:textId="77777777" w:rsidR="00634F25" w:rsidRDefault="00634F25" w:rsidP="001778DD">
      <w:pPr>
        <w:rPr>
          <w:rFonts w:asciiTheme="minorHAnsi" w:hAnsiTheme="minorHAnsi"/>
          <w:b/>
          <w:sz w:val="24"/>
          <w:szCs w:val="24"/>
        </w:rPr>
      </w:pPr>
    </w:p>
    <w:p w14:paraId="5667B7D0" w14:textId="77777777" w:rsidR="00525B5A" w:rsidRDefault="00525B5A">
      <w:pPr>
        <w:rPr>
          <w:rFonts w:asciiTheme="minorHAnsi" w:hAnsiTheme="minorHAnsi"/>
          <w:b/>
          <w:sz w:val="24"/>
          <w:szCs w:val="24"/>
        </w:rPr>
      </w:pPr>
      <w:r>
        <w:rPr>
          <w:rFonts w:asciiTheme="minorHAnsi" w:hAnsiTheme="minorHAnsi"/>
          <w:b/>
          <w:sz w:val="24"/>
          <w:szCs w:val="24"/>
        </w:rPr>
        <w:br w:type="page"/>
      </w:r>
    </w:p>
    <w:p w14:paraId="6310CA5A" w14:textId="77777777" w:rsidR="00525B5A" w:rsidRDefault="00525B5A" w:rsidP="001778DD">
      <w:pPr>
        <w:rPr>
          <w:rFonts w:asciiTheme="minorHAnsi" w:hAnsiTheme="minorHAnsi"/>
          <w:b/>
          <w:sz w:val="24"/>
          <w:szCs w:val="24"/>
        </w:rPr>
      </w:pPr>
    </w:p>
    <w:p w14:paraId="162FC413" w14:textId="77777777" w:rsidR="00525B5A" w:rsidRDefault="00525B5A" w:rsidP="001778DD">
      <w:pPr>
        <w:rPr>
          <w:rFonts w:asciiTheme="minorHAnsi" w:hAnsiTheme="minorHAnsi"/>
          <w:b/>
          <w:sz w:val="24"/>
          <w:szCs w:val="24"/>
        </w:rPr>
      </w:pPr>
    </w:p>
    <w:p w14:paraId="45EC26D2" w14:textId="433EAC60" w:rsidR="001778DD" w:rsidRPr="0046687B" w:rsidRDefault="001778DD" w:rsidP="001778DD">
      <w:pPr>
        <w:rPr>
          <w:rFonts w:asciiTheme="minorHAnsi" w:hAnsiTheme="minorHAnsi"/>
          <w:b/>
          <w:sz w:val="24"/>
          <w:szCs w:val="24"/>
        </w:rPr>
      </w:pPr>
      <w:r w:rsidRPr="0046687B">
        <w:rPr>
          <w:rFonts w:asciiTheme="minorHAnsi" w:hAnsiTheme="minorHAnsi"/>
          <w:b/>
          <w:sz w:val="24"/>
          <w:szCs w:val="24"/>
        </w:rPr>
        <w:t>Section 5</w:t>
      </w:r>
      <w:r w:rsidRPr="0046687B">
        <w:rPr>
          <w:rFonts w:asciiTheme="minorHAnsi" w:hAnsiTheme="minorHAnsi"/>
          <w:b/>
          <w:sz w:val="24"/>
          <w:szCs w:val="24"/>
        </w:rPr>
        <w:tab/>
        <w:t>Professional Development</w:t>
      </w:r>
    </w:p>
    <w:p w14:paraId="45EC26D3" w14:textId="77777777" w:rsidR="001778DD" w:rsidRDefault="001778DD" w:rsidP="001778DD">
      <w:pPr>
        <w:rPr>
          <w:rFonts w:asciiTheme="minorHAnsi" w:hAnsiTheme="minorHAnsi"/>
          <w:sz w:val="24"/>
          <w:szCs w:val="24"/>
        </w:rPr>
      </w:pPr>
    </w:p>
    <w:p w14:paraId="45EC26D4" w14:textId="77777777" w:rsidR="0039197C" w:rsidRDefault="00DD6ABC" w:rsidP="00DD6ABC">
      <w:pPr>
        <w:ind w:left="1440" w:hanging="1440"/>
        <w:rPr>
          <w:rFonts w:asciiTheme="minorHAnsi" w:hAnsiTheme="minorHAnsi"/>
          <w:sz w:val="24"/>
          <w:szCs w:val="24"/>
        </w:rPr>
      </w:pPr>
      <w:r>
        <w:rPr>
          <w:rFonts w:asciiTheme="minorHAnsi" w:hAnsiTheme="minorHAnsi"/>
          <w:sz w:val="24"/>
          <w:szCs w:val="24"/>
        </w:rPr>
        <w:tab/>
        <w:t xml:space="preserve">The Professional Development Committee is responsible for </w:t>
      </w:r>
      <w:r w:rsidR="0039197C">
        <w:rPr>
          <w:rFonts w:asciiTheme="minorHAnsi" w:hAnsiTheme="minorHAnsi"/>
          <w:sz w:val="24"/>
          <w:szCs w:val="24"/>
        </w:rPr>
        <w:t xml:space="preserve">planning, developing, and coordinating activities that enhance membership in AAAE, provide for growth and development of members, recognize members for exemplary contributions, and secure competent leaders for the organization to ensure effective and efficient operation of the organization.  </w:t>
      </w:r>
    </w:p>
    <w:p w14:paraId="45EC26D5" w14:textId="77777777" w:rsidR="0039197C" w:rsidRDefault="0039197C" w:rsidP="00DD6ABC">
      <w:pPr>
        <w:ind w:left="1440" w:hanging="1440"/>
        <w:rPr>
          <w:rFonts w:asciiTheme="minorHAnsi" w:hAnsiTheme="minorHAnsi"/>
          <w:sz w:val="24"/>
          <w:szCs w:val="24"/>
        </w:rPr>
      </w:pPr>
    </w:p>
    <w:p w14:paraId="45EC26D6" w14:textId="77777777" w:rsidR="001778DD" w:rsidRDefault="001778DD" w:rsidP="001778DD">
      <w:pPr>
        <w:rPr>
          <w:rFonts w:asciiTheme="minorHAnsi" w:hAnsiTheme="minorHAnsi"/>
          <w:b/>
          <w:sz w:val="24"/>
          <w:szCs w:val="24"/>
        </w:rPr>
      </w:pPr>
      <w:r w:rsidRPr="0046687B">
        <w:rPr>
          <w:rFonts w:asciiTheme="minorHAnsi" w:hAnsiTheme="minorHAnsi"/>
          <w:b/>
          <w:sz w:val="24"/>
          <w:szCs w:val="24"/>
        </w:rPr>
        <w:t>Section 6</w:t>
      </w:r>
      <w:r w:rsidRPr="0046687B">
        <w:rPr>
          <w:rFonts w:asciiTheme="minorHAnsi" w:hAnsiTheme="minorHAnsi"/>
          <w:b/>
          <w:sz w:val="24"/>
          <w:szCs w:val="24"/>
        </w:rPr>
        <w:tab/>
        <w:t>Program Improvement</w:t>
      </w:r>
    </w:p>
    <w:p w14:paraId="45EC26D7" w14:textId="77777777" w:rsidR="0039197C" w:rsidRDefault="0039197C" w:rsidP="001778DD">
      <w:pPr>
        <w:rPr>
          <w:rFonts w:asciiTheme="minorHAnsi" w:hAnsiTheme="minorHAnsi"/>
          <w:b/>
          <w:sz w:val="24"/>
          <w:szCs w:val="24"/>
        </w:rPr>
      </w:pPr>
    </w:p>
    <w:p w14:paraId="45EC26D8" w14:textId="77777777" w:rsidR="0039197C" w:rsidRDefault="00993103" w:rsidP="00993103">
      <w:pPr>
        <w:ind w:left="1440" w:hanging="1440"/>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 xml:space="preserve">The Program Improvement Committee is responsible for </w:t>
      </w:r>
      <w:r w:rsidR="0039197C">
        <w:rPr>
          <w:rFonts w:asciiTheme="minorHAnsi" w:hAnsiTheme="minorHAnsi"/>
          <w:sz w:val="24"/>
          <w:szCs w:val="24"/>
        </w:rPr>
        <w:t>enhancing existing programs, encouraging and supporting new program initiatives, and providing agricultural leadership that will positively impact agricultural education.</w:t>
      </w:r>
    </w:p>
    <w:p w14:paraId="45EC26D9" w14:textId="77777777" w:rsidR="0039197C" w:rsidRDefault="0039197C" w:rsidP="00993103">
      <w:pPr>
        <w:ind w:left="1440" w:hanging="1440"/>
        <w:rPr>
          <w:rFonts w:asciiTheme="minorHAnsi" w:hAnsiTheme="minorHAnsi"/>
          <w:sz w:val="24"/>
          <w:szCs w:val="24"/>
        </w:rPr>
      </w:pPr>
    </w:p>
    <w:p w14:paraId="45EC26DA" w14:textId="77777777" w:rsidR="001778DD" w:rsidRPr="007E129B" w:rsidRDefault="001778DD" w:rsidP="001778DD">
      <w:pPr>
        <w:rPr>
          <w:rFonts w:asciiTheme="minorHAnsi" w:hAnsiTheme="minorHAnsi"/>
          <w:b/>
          <w:sz w:val="24"/>
          <w:szCs w:val="24"/>
        </w:rPr>
      </w:pPr>
      <w:r w:rsidRPr="007E129B">
        <w:rPr>
          <w:rFonts w:asciiTheme="minorHAnsi" w:hAnsiTheme="minorHAnsi"/>
          <w:b/>
          <w:sz w:val="24"/>
          <w:szCs w:val="24"/>
        </w:rPr>
        <w:t>Section 7</w:t>
      </w:r>
      <w:r w:rsidRPr="007E129B">
        <w:rPr>
          <w:rFonts w:asciiTheme="minorHAnsi" w:hAnsiTheme="minorHAnsi"/>
          <w:b/>
          <w:sz w:val="24"/>
          <w:szCs w:val="24"/>
        </w:rPr>
        <w:tab/>
        <w:t>Research</w:t>
      </w:r>
    </w:p>
    <w:p w14:paraId="45EC26DB" w14:textId="77777777" w:rsidR="001778DD" w:rsidRDefault="001778DD" w:rsidP="001778DD">
      <w:pPr>
        <w:rPr>
          <w:rFonts w:asciiTheme="minorHAnsi" w:hAnsiTheme="minorHAnsi"/>
          <w:sz w:val="24"/>
          <w:szCs w:val="24"/>
        </w:rPr>
      </w:pPr>
    </w:p>
    <w:p w14:paraId="45EC26DC" w14:textId="77777777" w:rsidR="007E129B" w:rsidRDefault="007E129B" w:rsidP="007E129B">
      <w:pPr>
        <w:ind w:left="1440"/>
        <w:rPr>
          <w:rFonts w:asciiTheme="minorHAnsi" w:hAnsiTheme="minorHAnsi"/>
          <w:sz w:val="24"/>
          <w:szCs w:val="24"/>
        </w:rPr>
      </w:pPr>
      <w:r>
        <w:rPr>
          <w:rFonts w:asciiTheme="minorHAnsi" w:hAnsiTheme="minorHAnsi"/>
          <w:sz w:val="24"/>
          <w:szCs w:val="24"/>
        </w:rPr>
        <w:t xml:space="preserve">The Research Committee </w:t>
      </w:r>
      <w:r w:rsidR="0039197C">
        <w:rPr>
          <w:rFonts w:asciiTheme="minorHAnsi" w:hAnsiTheme="minorHAnsi"/>
          <w:sz w:val="24"/>
          <w:szCs w:val="24"/>
        </w:rPr>
        <w:t xml:space="preserve">is responsible for promoting scholarly research and development activities among the membership that leads to advancing the profession of agricultural education.  The committee </w:t>
      </w:r>
      <w:r>
        <w:rPr>
          <w:rFonts w:asciiTheme="minorHAnsi" w:hAnsiTheme="minorHAnsi"/>
          <w:sz w:val="24"/>
          <w:szCs w:val="24"/>
        </w:rPr>
        <w:t>provides oversight and guidance to regional and national research conferences. The committee’s main responsibilities include reviewing conference submission procedures and logistics, managing the selection of the outstanding thesis and dissertation awards and updating protocol for awards and submission of manuscripts to AAAE research conferences.</w:t>
      </w:r>
    </w:p>
    <w:p w14:paraId="45EC26DD" w14:textId="77777777" w:rsidR="007E129B" w:rsidRDefault="007E129B" w:rsidP="001778DD">
      <w:pPr>
        <w:rPr>
          <w:rFonts w:asciiTheme="minorHAnsi" w:hAnsiTheme="minorHAnsi"/>
          <w:sz w:val="24"/>
          <w:szCs w:val="24"/>
        </w:rPr>
      </w:pPr>
    </w:p>
    <w:p w14:paraId="45EC26DE" w14:textId="77777777" w:rsidR="001778DD" w:rsidRPr="0046687B" w:rsidRDefault="001778DD" w:rsidP="001778DD">
      <w:pPr>
        <w:rPr>
          <w:rFonts w:asciiTheme="minorHAnsi" w:hAnsiTheme="minorHAnsi"/>
          <w:b/>
          <w:sz w:val="24"/>
          <w:szCs w:val="24"/>
        </w:rPr>
      </w:pPr>
      <w:r w:rsidRPr="0046687B">
        <w:rPr>
          <w:rFonts w:asciiTheme="minorHAnsi" w:hAnsiTheme="minorHAnsi"/>
          <w:b/>
          <w:sz w:val="24"/>
          <w:szCs w:val="24"/>
        </w:rPr>
        <w:t>Section 8</w:t>
      </w:r>
      <w:r w:rsidRPr="0046687B">
        <w:rPr>
          <w:rFonts w:asciiTheme="minorHAnsi" w:hAnsiTheme="minorHAnsi"/>
          <w:b/>
          <w:sz w:val="24"/>
          <w:szCs w:val="24"/>
        </w:rPr>
        <w:tab/>
        <w:t>Committee Membership</w:t>
      </w:r>
    </w:p>
    <w:p w14:paraId="45EC26DF" w14:textId="77777777" w:rsidR="001778DD" w:rsidRDefault="001778DD" w:rsidP="001778DD">
      <w:pPr>
        <w:rPr>
          <w:rFonts w:asciiTheme="minorHAnsi" w:hAnsiTheme="minorHAnsi"/>
          <w:sz w:val="24"/>
          <w:szCs w:val="24"/>
        </w:rPr>
      </w:pPr>
    </w:p>
    <w:p w14:paraId="45EC26E0" w14:textId="77777777" w:rsidR="001778DD" w:rsidRPr="001778DD" w:rsidRDefault="001778DD" w:rsidP="001778DD">
      <w:pPr>
        <w:ind w:left="1440"/>
        <w:rPr>
          <w:rFonts w:asciiTheme="minorHAnsi" w:hAnsiTheme="minorHAnsi"/>
          <w:sz w:val="24"/>
          <w:szCs w:val="24"/>
        </w:rPr>
      </w:pPr>
      <w:r>
        <w:rPr>
          <w:rFonts w:asciiTheme="minorHAnsi" w:hAnsiTheme="minorHAnsi"/>
          <w:sz w:val="24"/>
          <w:szCs w:val="24"/>
        </w:rPr>
        <w:t xml:space="preserve">In accordance with regional bylaws, each region shall select six (6) representatives to serve on each standing committee.  Regional members on standing committees may be selected by election or appointment, as determined by the respective regions.  Only active members may serve as committee members.  </w:t>
      </w:r>
      <w:r>
        <w:rPr>
          <w:rFonts w:asciiTheme="minorHAnsi" w:hAnsiTheme="minorHAnsi"/>
          <w:sz w:val="24"/>
          <w:szCs w:val="24"/>
        </w:rPr>
        <w:tab/>
      </w:r>
    </w:p>
    <w:p w14:paraId="45EC26E1" w14:textId="77777777" w:rsidR="001778DD" w:rsidRDefault="001778DD" w:rsidP="001778DD">
      <w:pPr>
        <w:rPr>
          <w:rFonts w:asciiTheme="minorHAnsi" w:hAnsiTheme="minorHAnsi"/>
          <w:sz w:val="24"/>
          <w:szCs w:val="24"/>
        </w:rPr>
      </w:pPr>
    </w:p>
    <w:p w14:paraId="45EC26E3" w14:textId="77777777" w:rsidR="00634F25" w:rsidRDefault="00634F25" w:rsidP="00634F25">
      <w:pPr>
        <w:ind w:left="1440" w:hanging="1440"/>
        <w:jc w:val="center"/>
        <w:rPr>
          <w:rFonts w:asciiTheme="minorHAnsi" w:hAnsiTheme="minorHAnsi"/>
          <w:b/>
          <w:sz w:val="24"/>
          <w:szCs w:val="24"/>
        </w:rPr>
      </w:pPr>
    </w:p>
    <w:p w14:paraId="45EC26E4" w14:textId="77777777" w:rsidR="00634F25" w:rsidRPr="006C684E" w:rsidRDefault="00634F25" w:rsidP="00634F25">
      <w:pPr>
        <w:ind w:left="1440" w:hanging="1440"/>
        <w:jc w:val="center"/>
        <w:rPr>
          <w:rFonts w:asciiTheme="minorHAnsi" w:hAnsiTheme="minorHAnsi"/>
          <w:b/>
          <w:sz w:val="24"/>
          <w:szCs w:val="24"/>
        </w:rPr>
      </w:pPr>
      <w:r>
        <w:rPr>
          <w:rFonts w:asciiTheme="minorHAnsi" w:hAnsiTheme="minorHAnsi"/>
          <w:b/>
          <w:sz w:val="24"/>
          <w:szCs w:val="24"/>
        </w:rPr>
        <w:t>Article IX</w:t>
      </w:r>
    </w:p>
    <w:p w14:paraId="45EC26E5" w14:textId="77777777" w:rsidR="00634F25" w:rsidRDefault="00634F25" w:rsidP="00634F25">
      <w:pPr>
        <w:ind w:left="1440" w:hanging="1440"/>
        <w:jc w:val="center"/>
        <w:rPr>
          <w:rFonts w:asciiTheme="minorHAnsi" w:hAnsiTheme="minorHAnsi"/>
          <w:b/>
          <w:sz w:val="24"/>
          <w:szCs w:val="24"/>
        </w:rPr>
      </w:pPr>
      <w:r>
        <w:rPr>
          <w:rFonts w:asciiTheme="minorHAnsi" w:hAnsiTheme="minorHAnsi"/>
          <w:b/>
          <w:sz w:val="24"/>
          <w:szCs w:val="24"/>
        </w:rPr>
        <w:t>Dissolution</w:t>
      </w:r>
    </w:p>
    <w:p w14:paraId="45EC26E6" w14:textId="77777777" w:rsidR="00634F25" w:rsidRDefault="00634F25" w:rsidP="00634F25">
      <w:pPr>
        <w:ind w:left="1440" w:hanging="1440"/>
        <w:jc w:val="center"/>
        <w:rPr>
          <w:rFonts w:asciiTheme="minorHAnsi" w:hAnsiTheme="minorHAnsi"/>
          <w:b/>
          <w:sz w:val="24"/>
          <w:szCs w:val="24"/>
        </w:rPr>
      </w:pPr>
    </w:p>
    <w:p w14:paraId="45EC26E7" w14:textId="4D75555E" w:rsidR="00634F25" w:rsidRPr="00634F25" w:rsidRDefault="00634F25" w:rsidP="00525B5A">
      <w:pPr>
        <w:rPr>
          <w:rFonts w:asciiTheme="minorHAnsi" w:hAnsiTheme="minorHAnsi"/>
          <w:sz w:val="24"/>
          <w:szCs w:val="24"/>
        </w:rPr>
      </w:pPr>
      <w:r>
        <w:rPr>
          <w:rFonts w:asciiTheme="minorHAnsi" w:hAnsiTheme="minorHAnsi"/>
          <w:sz w:val="24"/>
          <w:szCs w:val="24"/>
        </w:rPr>
        <w:t>AAAE is a 501</w:t>
      </w:r>
      <w:proofErr w:type="gramStart"/>
      <w:r>
        <w:rPr>
          <w:rFonts w:asciiTheme="minorHAnsi" w:hAnsiTheme="minorHAnsi"/>
          <w:sz w:val="24"/>
          <w:szCs w:val="24"/>
        </w:rPr>
        <w:t>©(</w:t>
      </w:r>
      <w:proofErr w:type="gramEnd"/>
      <w:r>
        <w:rPr>
          <w:rFonts w:asciiTheme="minorHAnsi" w:hAnsiTheme="minorHAnsi"/>
          <w:sz w:val="24"/>
          <w:szCs w:val="24"/>
        </w:rPr>
        <w:t>3) corporation headquartered in Texas. On dissolution, the Board of Directors shall, after paying or making provision for the payment of all the liabilities  of AAAE, distribution of the Corporation’s assets to an organization exempt from taxes under Internal Revenue Code Section 501(c)(3) to be used to accomplish the general purposes for which AAAE was organized. If such an organization is not identified, the assets will be distributed to the State of Texas for a public purpose.</w:t>
      </w:r>
    </w:p>
    <w:p w14:paraId="45EC26E8" w14:textId="77777777" w:rsidR="00634F25" w:rsidRDefault="00634F25" w:rsidP="00634F25">
      <w:pPr>
        <w:ind w:left="1440" w:hanging="1440"/>
        <w:jc w:val="center"/>
        <w:rPr>
          <w:rFonts w:asciiTheme="minorHAnsi" w:hAnsiTheme="minorHAnsi"/>
          <w:b/>
          <w:sz w:val="24"/>
          <w:szCs w:val="24"/>
        </w:rPr>
      </w:pPr>
    </w:p>
    <w:p w14:paraId="45EC26E9" w14:textId="77777777" w:rsidR="00634F25" w:rsidRDefault="00634F25" w:rsidP="001E3A74">
      <w:pPr>
        <w:rPr>
          <w:rFonts w:asciiTheme="minorHAnsi" w:hAnsiTheme="minorHAnsi"/>
          <w:sz w:val="24"/>
          <w:szCs w:val="24"/>
        </w:rPr>
      </w:pPr>
    </w:p>
    <w:p w14:paraId="39C40CBE" w14:textId="77777777" w:rsidR="00525B5A" w:rsidRDefault="00525B5A">
      <w:pPr>
        <w:rPr>
          <w:rFonts w:asciiTheme="minorHAnsi" w:hAnsiTheme="minorHAnsi"/>
          <w:b/>
          <w:sz w:val="24"/>
          <w:szCs w:val="24"/>
        </w:rPr>
      </w:pPr>
      <w:r>
        <w:rPr>
          <w:rFonts w:asciiTheme="minorHAnsi" w:hAnsiTheme="minorHAnsi"/>
          <w:b/>
          <w:sz w:val="24"/>
          <w:szCs w:val="24"/>
        </w:rPr>
        <w:br w:type="page"/>
      </w:r>
    </w:p>
    <w:p w14:paraId="3129A4AC" w14:textId="77777777" w:rsidR="00525B5A" w:rsidRDefault="00525B5A" w:rsidP="001E3A74">
      <w:pPr>
        <w:ind w:left="1440" w:hanging="1440"/>
        <w:jc w:val="center"/>
        <w:rPr>
          <w:rFonts w:asciiTheme="minorHAnsi" w:hAnsiTheme="minorHAnsi"/>
          <w:b/>
          <w:sz w:val="24"/>
          <w:szCs w:val="24"/>
        </w:rPr>
      </w:pPr>
    </w:p>
    <w:p w14:paraId="259F378C" w14:textId="77777777" w:rsidR="00525B5A" w:rsidRDefault="00525B5A" w:rsidP="001E3A74">
      <w:pPr>
        <w:ind w:left="1440" w:hanging="1440"/>
        <w:jc w:val="center"/>
        <w:rPr>
          <w:rFonts w:asciiTheme="minorHAnsi" w:hAnsiTheme="minorHAnsi"/>
          <w:b/>
          <w:sz w:val="24"/>
          <w:szCs w:val="24"/>
        </w:rPr>
      </w:pPr>
    </w:p>
    <w:p w14:paraId="45EC26EA" w14:textId="78DFB8DE" w:rsidR="001E3A74" w:rsidRPr="006C684E" w:rsidRDefault="00634F25" w:rsidP="001E3A74">
      <w:pPr>
        <w:ind w:left="1440" w:hanging="1440"/>
        <w:jc w:val="center"/>
        <w:rPr>
          <w:rFonts w:asciiTheme="minorHAnsi" w:hAnsiTheme="minorHAnsi"/>
          <w:b/>
          <w:sz w:val="24"/>
          <w:szCs w:val="24"/>
        </w:rPr>
      </w:pPr>
      <w:r>
        <w:rPr>
          <w:rFonts w:asciiTheme="minorHAnsi" w:hAnsiTheme="minorHAnsi"/>
          <w:b/>
          <w:sz w:val="24"/>
          <w:szCs w:val="24"/>
        </w:rPr>
        <w:t xml:space="preserve">Article </w:t>
      </w:r>
      <w:r w:rsidR="001E3A74">
        <w:rPr>
          <w:rFonts w:asciiTheme="minorHAnsi" w:hAnsiTheme="minorHAnsi"/>
          <w:b/>
          <w:sz w:val="24"/>
          <w:szCs w:val="24"/>
        </w:rPr>
        <w:t>X</w:t>
      </w:r>
    </w:p>
    <w:p w14:paraId="45EC26EB" w14:textId="77777777" w:rsidR="001E3A74" w:rsidRDefault="001E3A74" w:rsidP="001E3A74">
      <w:pPr>
        <w:ind w:left="1440" w:hanging="1440"/>
        <w:jc w:val="center"/>
        <w:rPr>
          <w:rFonts w:asciiTheme="minorHAnsi" w:hAnsiTheme="minorHAnsi"/>
          <w:b/>
          <w:sz w:val="24"/>
          <w:szCs w:val="24"/>
        </w:rPr>
      </w:pPr>
      <w:r>
        <w:rPr>
          <w:rFonts w:asciiTheme="minorHAnsi" w:hAnsiTheme="minorHAnsi"/>
          <w:b/>
          <w:sz w:val="24"/>
          <w:szCs w:val="24"/>
        </w:rPr>
        <w:t>Parliamentary Authority</w:t>
      </w:r>
    </w:p>
    <w:p w14:paraId="45EC26EC" w14:textId="77777777" w:rsidR="001E3A74" w:rsidRDefault="001E3A74" w:rsidP="001E3A74">
      <w:pPr>
        <w:ind w:left="1440" w:hanging="1440"/>
        <w:jc w:val="center"/>
        <w:rPr>
          <w:rFonts w:asciiTheme="minorHAnsi" w:hAnsiTheme="minorHAnsi"/>
          <w:b/>
          <w:sz w:val="24"/>
          <w:szCs w:val="24"/>
        </w:rPr>
      </w:pPr>
    </w:p>
    <w:p w14:paraId="45EC26ED" w14:textId="77777777" w:rsidR="001E3A74" w:rsidRPr="001E3A74" w:rsidRDefault="001E3A74" w:rsidP="00525B5A">
      <w:pPr>
        <w:rPr>
          <w:rFonts w:asciiTheme="minorHAnsi" w:hAnsiTheme="minorHAnsi"/>
          <w:sz w:val="24"/>
          <w:szCs w:val="24"/>
        </w:rPr>
      </w:pPr>
      <w:r>
        <w:rPr>
          <w:rFonts w:asciiTheme="minorHAnsi" w:hAnsiTheme="minorHAnsi"/>
          <w:sz w:val="24"/>
          <w:szCs w:val="24"/>
        </w:rPr>
        <w:t>The rules contained in the current edition of Robert’s Rules of Order Newly Revised shall govern the organization in all cases to which they are applicable, and in which they are not inconsistent with these bylaws and any special rules of order the organization may adopt.</w:t>
      </w:r>
    </w:p>
    <w:p w14:paraId="45EC26EE" w14:textId="77777777" w:rsidR="001E3A74" w:rsidRDefault="001E3A74" w:rsidP="001E3A74">
      <w:pPr>
        <w:ind w:left="1440" w:hanging="1440"/>
        <w:rPr>
          <w:rFonts w:asciiTheme="minorHAnsi" w:hAnsiTheme="minorHAnsi"/>
          <w:sz w:val="24"/>
          <w:szCs w:val="24"/>
        </w:rPr>
      </w:pPr>
    </w:p>
    <w:p w14:paraId="45EC26EF" w14:textId="77777777" w:rsidR="001778DD" w:rsidRPr="001778DD" w:rsidRDefault="001778DD" w:rsidP="001778DD">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 </w:t>
      </w:r>
    </w:p>
    <w:p w14:paraId="45EC26F0" w14:textId="77777777" w:rsidR="001E3A74" w:rsidRPr="006C684E" w:rsidRDefault="001E3A74" w:rsidP="00634F25">
      <w:pPr>
        <w:jc w:val="center"/>
        <w:rPr>
          <w:rFonts w:asciiTheme="minorHAnsi" w:hAnsiTheme="minorHAnsi"/>
          <w:b/>
          <w:sz w:val="24"/>
          <w:szCs w:val="24"/>
        </w:rPr>
      </w:pPr>
      <w:r>
        <w:rPr>
          <w:rFonts w:asciiTheme="minorHAnsi" w:hAnsiTheme="minorHAnsi"/>
          <w:b/>
          <w:sz w:val="24"/>
          <w:szCs w:val="24"/>
        </w:rPr>
        <w:t>Article X</w:t>
      </w:r>
      <w:r w:rsidR="00634F25">
        <w:rPr>
          <w:rFonts w:asciiTheme="minorHAnsi" w:hAnsiTheme="minorHAnsi"/>
          <w:b/>
          <w:sz w:val="24"/>
          <w:szCs w:val="24"/>
        </w:rPr>
        <w:t>I</w:t>
      </w:r>
    </w:p>
    <w:p w14:paraId="45EC26F1" w14:textId="77777777" w:rsidR="001E3A74" w:rsidRDefault="001E3A74" w:rsidP="001E3A74">
      <w:pPr>
        <w:ind w:left="1440" w:hanging="1440"/>
        <w:jc w:val="center"/>
        <w:rPr>
          <w:rFonts w:asciiTheme="minorHAnsi" w:hAnsiTheme="minorHAnsi"/>
          <w:sz w:val="24"/>
          <w:szCs w:val="24"/>
        </w:rPr>
      </w:pPr>
      <w:r>
        <w:rPr>
          <w:rFonts w:asciiTheme="minorHAnsi" w:hAnsiTheme="minorHAnsi"/>
          <w:b/>
          <w:sz w:val="24"/>
          <w:szCs w:val="24"/>
        </w:rPr>
        <w:t>Amendment of Bylaws</w:t>
      </w:r>
    </w:p>
    <w:p w14:paraId="45EC26F2" w14:textId="77777777" w:rsidR="001E3A74" w:rsidRDefault="001E3A74" w:rsidP="001E3A74">
      <w:pPr>
        <w:ind w:left="1440" w:hanging="1440"/>
        <w:jc w:val="center"/>
        <w:rPr>
          <w:rFonts w:asciiTheme="minorHAnsi" w:hAnsiTheme="minorHAnsi"/>
          <w:sz w:val="24"/>
          <w:szCs w:val="24"/>
        </w:rPr>
      </w:pPr>
    </w:p>
    <w:p w14:paraId="45EC26F3" w14:textId="77777777" w:rsidR="001E3A74" w:rsidRPr="001E3A74" w:rsidRDefault="001E3A74" w:rsidP="001E3A74">
      <w:pPr>
        <w:ind w:left="1440" w:hanging="1440"/>
        <w:rPr>
          <w:rFonts w:asciiTheme="minorHAnsi" w:hAnsiTheme="minorHAnsi"/>
          <w:b/>
          <w:sz w:val="24"/>
          <w:szCs w:val="24"/>
        </w:rPr>
      </w:pPr>
      <w:r w:rsidRPr="001E3A74">
        <w:rPr>
          <w:rFonts w:asciiTheme="minorHAnsi" w:hAnsiTheme="minorHAnsi"/>
          <w:b/>
          <w:sz w:val="24"/>
          <w:szCs w:val="24"/>
        </w:rPr>
        <w:t>Section 1</w:t>
      </w:r>
      <w:r w:rsidRPr="001E3A74">
        <w:rPr>
          <w:rFonts w:asciiTheme="minorHAnsi" w:hAnsiTheme="minorHAnsi"/>
          <w:b/>
          <w:sz w:val="24"/>
          <w:szCs w:val="24"/>
        </w:rPr>
        <w:tab/>
        <w:t>Proposed Bylaws Amendments</w:t>
      </w:r>
    </w:p>
    <w:p w14:paraId="45EC26F4" w14:textId="77777777" w:rsidR="001E3A74" w:rsidRDefault="001E3A74" w:rsidP="001E3A74">
      <w:pPr>
        <w:ind w:left="1440" w:hanging="1440"/>
        <w:rPr>
          <w:rFonts w:asciiTheme="minorHAnsi" w:hAnsiTheme="minorHAnsi"/>
          <w:sz w:val="24"/>
          <w:szCs w:val="24"/>
        </w:rPr>
      </w:pPr>
    </w:p>
    <w:p w14:paraId="45EC26F5" w14:textId="77777777" w:rsidR="001E3A74" w:rsidRDefault="001E3A74" w:rsidP="001E3A74">
      <w:pPr>
        <w:ind w:left="1440" w:hanging="1440"/>
        <w:rPr>
          <w:rFonts w:asciiTheme="minorHAnsi" w:hAnsiTheme="minorHAnsi"/>
          <w:sz w:val="24"/>
          <w:szCs w:val="24"/>
        </w:rPr>
      </w:pPr>
      <w:r>
        <w:rPr>
          <w:rFonts w:asciiTheme="minorHAnsi" w:hAnsiTheme="minorHAnsi"/>
          <w:sz w:val="24"/>
          <w:szCs w:val="24"/>
        </w:rPr>
        <w:tab/>
        <w:t>Amendments may be proposed by the Board of Directors, by regional recommendation, by committee recommendation, or by any active member.</w:t>
      </w:r>
    </w:p>
    <w:p w14:paraId="45EC26F6" w14:textId="77777777" w:rsidR="001E3A74" w:rsidRDefault="001E3A74" w:rsidP="001E3A74">
      <w:pPr>
        <w:ind w:left="1440" w:hanging="1440"/>
        <w:rPr>
          <w:rFonts w:asciiTheme="minorHAnsi" w:hAnsiTheme="minorHAnsi"/>
          <w:sz w:val="24"/>
          <w:szCs w:val="24"/>
        </w:rPr>
      </w:pPr>
    </w:p>
    <w:p w14:paraId="45EC26F7" w14:textId="77777777" w:rsidR="001E3A74" w:rsidRPr="001E3A74" w:rsidRDefault="001E3A74" w:rsidP="001E3A74">
      <w:pPr>
        <w:ind w:left="1440" w:hanging="1440"/>
        <w:rPr>
          <w:rFonts w:asciiTheme="minorHAnsi" w:hAnsiTheme="minorHAnsi"/>
          <w:b/>
          <w:sz w:val="24"/>
          <w:szCs w:val="24"/>
        </w:rPr>
      </w:pPr>
      <w:r w:rsidRPr="001E3A74">
        <w:rPr>
          <w:rFonts w:asciiTheme="minorHAnsi" w:hAnsiTheme="minorHAnsi"/>
          <w:b/>
          <w:sz w:val="24"/>
          <w:szCs w:val="24"/>
        </w:rPr>
        <w:t>Section 2</w:t>
      </w:r>
      <w:r w:rsidRPr="001E3A74">
        <w:rPr>
          <w:rFonts w:asciiTheme="minorHAnsi" w:hAnsiTheme="minorHAnsi"/>
          <w:b/>
          <w:sz w:val="24"/>
          <w:szCs w:val="24"/>
        </w:rPr>
        <w:tab/>
        <w:t>Submission of Proposed Bylaws Amendment</w:t>
      </w:r>
    </w:p>
    <w:p w14:paraId="45EC26F8" w14:textId="77777777" w:rsidR="001E3A74" w:rsidRDefault="001E3A74" w:rsidP="001E3A74">
      <w:pPr>
        <w:ind w:left="1440" w:hanging="1440"/>
        <w:rPr>
          <w:rFonts w:asciiTheme="minorHAnsi" w:hAnsiTheme="minorHAnsi"/>
          <w:sz w:val="24"/>
          <w:szCs w:val="24"/>
        </w:rPr>
      </w:pPr>
    </w:p>
    <w:p w14:paraId="45EC26F9" w14:textId="77777777" w:rsidR="001E3A74" w:rsidRDefault="001E3A74" w:rsidP="001E3A74">
      <w:pPr>
        <w:ind w:left="1440" w:hanging="1440"/>
        <w:rPr>
          <w:rFonts w:asciiTheme="minorHAnsi" w:hAnsiTheme="minorHAnsi"/>
          <w:sz w:val="24"/>
          <w:szCs w:val="24"/>
        </w:rPr>
      </w:pPr>
      <w:r>
        <w:rPr>
          <w:rFonts w:asciiTheme="minorHAnsi" w:hAnsiTheme="minorHAnsi"/>
          <w:sz w:val="24"/>
          <w:szCs w:val="24"/>
        </w:rPr>
        <w:tab/>
        <w:t>Proposed amendments must be submitted to the Board of Directors at least 60 days prior to the annual meeting.  The Board of Directors shall submit proposed amendments to the membership in written or electronic form at least 30 days prior to the annual meeting.</w:t>
      </w:r>
    </w:p>
    <w:p w14:paraId="45EC26FA" w14:textId="77777777" w:rsidR="001E3A74" w:rsidRDefault="001E3A74" w:rsidP="001E3A74">
      <w:pPr>
        <w:ind w:left="1440" w:hanging="1440"/>
        <w:rPr>
          <w:rFonts w:asciiTheme="minorHAnsi" w:hAnsiTheme="minorHAnsi"/>
          <w:sz w:val="24"/>
          <w:szCs w:val="24"/>
        </w:rPr>
      </w:pPr>
    </w:p>
    <w:p w14:paraId="45EC26FB" w14:textId="77777777" w:rsidR="001E3A74" w:rsidRPr="00AB5842" w:rsidRDefault="001E3A74" w:rsidP="001E3A74">
      <w:pPr>
        <w:ind w:left="1440" w:hanging="1440"/>
        <w:rPr>
          <w:rFonts w:asciiTheme="minorHAnsi" w:hAnsiTheme="minorHAnsi"/>
          <w:b/>
          <w:sz w:val="24"/>
          <w:szCs w:val="24"/>
        </w:rPr>
      </w:pPr>
      <w:r w:rsidRPr="00AB5842">
        <w:rPr>
          <w:rFonts w:asciiTheme="minorHAnsi" w:hAnsiTheme="minorHAnsi"/>
          <w:b/>
          <w:sz w:val="24"/>
          <w:szCs w:val="24"/>
        </w:rPr>
        <w:t>Section 3</w:t>
      </w:r>
      <w:r w:rsidRPr="00AB5842">
        <w:rPr>
          <w:rFonts w:asciiTheme="minorHAnsi" w:hAnsiTheme="minorHAnsi"/>
          <w:b/>
          <w:sz w:val="24"/>
          <w:szCs w:val="24"/>
        </w:rPr>
        <w:tab/>
        <w:t>Vote Required for Amendment</w:t>
      </w:r>
    </w:p>
    <w:p w14:paraId="45EC26FC" w14:textId="77777777" w:rsidR="001E3A74" w:rsidRDefault="001E3A74" w:rsidP="001E3A74">
      <w:pPr>
        <w:ind w:left="1440" w:hanging="1440"/>
        <w:rPr>
          <w:rFonts w:asciiTheme="minorHAnsi" w:hAnsiTheme="minorHAnsi"/>
          <w:sz w:val="24"/>
          <w:szCs w:val="24"/>
        </w:rPr>
      </w:pPr>
    </w:p>
    <w:p w14:paraId="45EC26FD" w14:textId="77777777" w:rsidR="001E3A74" w:rsidRDefault="001E3A74" w:rsidP="001E3A74">
      <w:pPr>
        <w:ind w:left="1440" w:hanging="1440"/>
        <w:rPr>
          <w:rFonts w:asciiTheme="minorHAnsi" w:hAnsiTheme="minorHAnsi"/>
          <w:sz w:val="24"/>
          <w:szCs w:val="24"/>
        </w:rPr>
      </w:pPr>
      <w:r>
        <w:rPr>
          <w:rFonts w:asciiTheme="minorHAnsi" w:hAnsiTheme="minorHAnsi"/>
          <w:sz w:val="24"/>
          <w:szCs w:val="24"/>
        </w:rPr>
        <w:tab/>
        <w:t xml:space="preserve">The proposed bylaws amendment must receive a two-thirds (⅔) vote of active members present and voting at the annual meeting for adoption.  </w:t>
      </w:r>
    </w:p>
    <w:p w14:paraId="1CFFB9A8" w14:textId="77777777" w:rsidR="00474FD0" w:rsidRDefault="00474FD0" w:rsidP="001E3A74">
      <w:pPr>
        <w:ind w:left="1440" w:hanging="1440"/>
        <w:rPr>
          <w:rFonts w:asciiTheme="minorHAnsi" w:hAnsiTheme="minorHAnsi"/>
          <w:sz w:val="24"/>
          <w:szCs w:val="24"/>
        </w:rPr>
      </w:pPr>
    </w:p>
    <w:p w14:paraId="195D2AB3" w14:textId="481FF4CE" w:rsidR="002A7E01" w:rsidRDefault="002A7E01" w:rsidP="001E3A74">
      <w:pPr>
        <w:ind w:left="1440" w:hanging="1440"/>
        <w:rPr>
          <w:rFonts w:asciiTheme="minorHAnsi" w:hAnsiTheme="minorHAnsi"/>
          <w:b/>
          <w:sz w:val="24"/>
          <w:szCs w:val="24"/>
        </w:rPr>
      </w:pPr>
      <w:r w:rsidRPr="002A7E01">
        <w:rPr>
          <w:rFonts w:asciiTheme="minorHAnsi" w:hAnsiTheme="minorHAnsi"/>
          <w:b/>
          <w:sz w:val="24"/>
          <w:szCs w:val="24"/>
        </w:rPr>
        <w:t>Section 4</w:t>
      </w:r>
      <w:r w:rsidRPr="002A7E01">
        <w:rPr>
          <w:rFonts w:asciiTheme="minorHAnsi" w:hAnsiTheme="minorHAnsi"/>
          <w:b/>
          <w:sz w:val="24"/>
          <w:szCs w:val="24"/>
        </w:rPr>
        <w:tab/>
      </w:r>
      <w:r>
        <w:rPr>
          <w:rFonts w:asciiTheme="minorHAnsi" w:hAnsiTheme="minorHAnsi"/>
          <w:b/>
          <w:sz w:val="24"/>
          <w:szCs w:val="24"/>
        </w:rPr>
        <w:t>Adoption and Effective Date</w:t>
      </w:r>
    </w:p>
    <w:p w14:paraId="5FCC9FEB" w14:textId="77777777" w:rsidR="002A7E01" w:rsidRDefault="002A7E01" w:rsidP="001E3A74">
      <w:pPr>
        <w:ind w:left="1440" w:hanging="1440"/>
        <w:rPr>
          <w:rFonts w:asciiTheme="minorHAnsi" w:hAnsiTheme="minorHAnsi"/>
          <w:b/>
          <w:sz w:val="24"/>
          <w:szCs w:val="24"/>
        </w:rPr>
      </w:pPr>
    </w:p>
    <w:p w14:paraId="19822BB0" w14:textId="0CFF5509" w:rsidR="00474FD0" w:rsidRDefault="002A7E01" w:rsidP="001E3A74">
      <w:pPr>
        <w:ind w:left="1440" w:hanging="1440"/>
        <w:rPr>
          <w:rFonts w:asciiTheme="minorHAnsi" w:hAnsiTheme="minorHAnsi"/>
          <w:sz w:val="24"/>
          <w:szCs w:val="24"/>
        </w:rPr>
      </w:pPr>
      <w:r>
        <w:rPr>
          <w:rFonts w:asciiTheme="minorHAnsi" w:hAnsiTheme="minorHAnsi"/>
          <w:sz w:val="24"/>
          <w:szCs w:val="24"/>
        </w:rPr>
        <w:tab/>
        <w:t>These amended and restated Bylaws have been adopted as the Bylaws of the American Association for Agricultural Education this 19</w:t>
      </w:r>
      <w:r w:rsidRPr="002A7E01">
        <w:rPr>
          <w:rFonts w:asciiTheme="minorHAnsi" w:hAnsiTheme="minorHAnsi"/>
          <w:sz w:val="24"/>
          <w:szCs w:val="24"/>
          <w:vertAlign w:val="superscript"/>
        </w:rPr>
        <w:t>th</w:t>
      </w:r>
      <w:r>
        <w:rPr>
          <w:rFonts w:asciiTheme="minorHAnsi" w:hAnsiTheme="minorHAnsi"/>
          <w:sz w:val="24"/>
          <w:szCs w:val="24"/>
        </w:rPr>
        <w:t xml:space="preserve"> day of May, 2020 and shall be effective as of said date.  </w:t>
      </w:r>
    </w:p>
    <w:p w14:paraId="496E8DC4" w14:textId="77777777" w:rsidR="002A7E01" w:rsidRDefault="002A7E01" w:rsidP="001E3A74">
      <w:pPr>
        <w:ind w:left="1440" w:hanging="1440"/>
        <w:rPr>
          <w:rFonts w:asciiTheme="minorHAnsi" w:hAnsiTheme="minorHAnsi"/>
          <w:sz w:val="24"/>
          <w:szCs w:val="24"/>
        </w:rPr>
      </w:pPr>
    </w:p>
    <w:p w14:paraId="460BE399" w14:textId="77777777" w:rsidR="003C199A" w:rsidRDefault="002A7E01" w:rsidP="001E3A74">
      <w:pPr>
        <w:ind w:left="1440" w:hanging="1440"/>
        <w:rPr>
          <w:rFonts w:asciiTheme="minorHAnsi" w:hAnsiTheme="minorHAnsi"/>
          <w:sz w:val="24"/>
          <w:szCs w:val="24"/>
        </w:rPr>
      </w:pPr>
      <w:r>
        <w:rPr>
          <w:rFonts w:asciiTheme="minorHAnsi" w:hAnsiTheme="minorHAnsi"/>
          <w:sz w:val="24"/>
          <w:szCs w:val="24"/>
        </w:rPr>
        <w:tab/>
        <w:t xml:space="preserve">These Bylaws supersede and replace the AAAE Constitution and Bylaws </w:t>
      </w:r>
    </w:p>
    <w:p w14:paraId="34AA39B9" w14:textId="6BF9AB3A" w:rsidR="002A7E01" w:rsidRDefault="003C199A" w:rsidP="001E3A74">
      <w:pPr>
        <w:ind w:left="1440" w:hanging="1440"/>
        <w:rPr>
          <w:rFonts w:asciiTheme="minorHAnsi" w:hAnsiTheme="minorHAnsi"/>
          <w:sz w:val="24"/>
          <w:szCs w:val="24"/>
        </w:rPr>
      </w:pPr>
      <w:r>
        <w:rPr>
          <w:rFonts w:asciiTheme="minorHAnsi" w:hAnsiTheme="minorHAnsi"/>
          <w:sz w:val="24"/>
          <w:szCs w:val="24"/>
        </w:rPr>
        <w:tab/>
      </w:r>
      <w:bookmarkStart w:id="0" w:name="_GoBack"/>
      <w:bookmarkEnd w:id="0"/>
      <w:r w:rsidR="002A7E01">
        <w:rPr>
          <w:rFonts w:asciiTheme="minorHAnsi" w:hAnsiTheme="minorHAnsi"/>
          <w:sz w:val="24"/>
          <w:szCs w:val="24"/>
        </w:rPr>
        <w:t xml:space="preserve">Revised May 2017.  </w:t>
      </w:r>
    </w:p>
    <w:p w14:paraId="40CF1484" w14:textId="77777777" w:rsidR="002A7E01" w:rsidRDefault="002A7E01" w:rsidP="001E3A74">
      <w:pPr>
        <w:ind w:left="1440" w:hanging="1440"/>
        <w:rPr>
          <w:rFonts w:asciiTheme="minorHAnsi" w:hAnsiTheme="minorHAnsi"/>
          <w:sz w:val="24"/>
          <w:szCs w:val="24"/>
        </w:rPr>
      </w:pPr>
    </w:p>
    <w:p w14:paraId="6352ECFC" w14:textId="77777777" w:rsidR="002A7E01" w:rsidRDefault="002A7E01" w:rsidP="001E3A74">
      <w:pPr>
        <w:ind w:left="1440" w:hanging="1440"/>
        <w:rPr>
          <w:rFonts w:asciiTheme="minorHAnsi" w:hAnsiTheme="minorHAnsi"/>
          <w:sz w:val="24"/>
          <w:szCs w:val="24"/>
        </w:rPr>
      </w:pPr>
    </w:p>
    <w:p w14:paraId="31D2C79E" w14:textId="3B139324" w:rsidR="00474FD0" w:rsidRDefault="00474FD0" w:rsidP="001E3A74">
      <w:pPr>
        <w:ind w:left="1440" w:hanging="1440"/>
        <w:rPr>
          <w:rFonts w:asciiTheme="minorHAnsi" w:hAnsiTheme="minorHAnsi"/>
          <w:sz w:val="24"/>
          <w:szCs w:val="24"/>
        </w:rPr>
      </w:pPr>
    </w:p>
    <w:p w14:paraId="7E40D994" w14:textId="77777777" w:rsidR="00474FD0" w:rsidRDefault="00474FD0" w:rsidP="001E3A74">
      <w:pPr>
        <w:ind w:left="1440" w:hanging="1440"/>
        <w:rPr>
          <w:rFonts w:asciiTheme="minorHAnsi" w:hAnsiTheme="minorHAnsi"/>
          <w:sz w:val="24"/>
          <w:szCs w:val="24"/>
        </w:rPr>
      </w:pPr>
    </w:p>
    <w:p w14:paraId="1568310E" w14:textId="735F004E" w:rsidR="00474FD0" w:rsidRPr="001E3A74" w:rsidRDefault="00474FD0" w:rsidP="001E3A74">
      <w:pPr>
        <w:ind w:left="1440" w:hanging="1440"/>
        <w:rPr>
          <w:rFonts w:asciiTheme="minorHAnsi" w:hAnsiTheme="minorHAnsi"/>
          <w:sz w:val="24"/>
          <w:szCs w:val="24"/>
        </w:rPr>
      </w:pPr>
      <w:r>
        <w:rPr>
          <w:rFonts w:asciiTheme="minorHAnsi" w:hAnsiTheme="minorHAnsi"/>
          <w:sz w:val="24"/>
          <w:szCs w:val="24"/>
        </w:rPr>
        <w:tab/>
      </w:r>
    </w:p>
    <w:sectPr w:rsidR="00474FD0" w:rsidRPr="001E3A74" w:rsidSect="00634F25">
      <w:pgSz w:w="12240" w:h="15840"/>
      <w:pgMar w:top="720" w:right="1260" w:bottom="1220" w:left="110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6E51" w14:textId="77777777" w:rsidR="00206626" w:rsidRDefault="00206626">
      <w:r>
        <w:separator/>
      </w:r>
    </w:p>
  </w:endnote>
  <w:endnote w:type="continuationSeparator" w:id="0">
    <w:p w14:paraId="116AEF50" w14:textId="77777777" w:rsidR="00206626" w:rsidRDefault="0020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2706" w14:textId="77777777" w:rsidR="00D86A4A" w:rsidRDefault="00D86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332887"/>
      <w:docPartObj>
        <w:docPartGallery w:val="Page Numbers (Bottom of Page)"/>
        <w:docPartUnique/>
      </w:docPartObj>
    </w:sdtPr>
    <w:sdtEndPr>
      <w:rPr>
        <w:noProof/>
      </w:rPr>
    </w:sdtEndPr>
    <w:sdtContent>
      <w:p w14:paraId="45EC2707" w14:textId="77777777" w:rsidR="00D86A4A" w:rsidRDefault="00D86A4A">
        <w:pPr>
          <w:pStyle w:val="Footer"/>
          <w:jc w:val="center"/>
        </w:pPr>
        <w:r>
          <w:fldChar w:fldCharType="begin"/>
        </w:r>
        <w:r>
          <w:instrText xml:space="preserve"> PAGE   \* MERGEFORMAT </w:instrText>
        </w:r>
        <w:r>
          <w:fldChar w:fldCharType="separate"/>
        </w:r>
        <w:r w:rsidR="003C199A">
          <w:rPr>
            <w:noProof/>
          </w:rPr>
          <w:t>8</w:t>
        </w:r>
        <w:r>
          <w:rPr>
            <w:noProof/>
          </w:rPr>
          <w:fldChar w:fldCharType="end"/>
        </w:r>
      </w:p>
    </w:sdtContent>
  </w:sdt>
  <w:p w14:paraId="45EC2708" w14:textId="77777777" w:rsidR="0095684D" w:rsidRDefault="0095684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270A" w14:textId="77777777" w:rsidR="00D86A4A" w:rsidRDefault="00D86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E81FE" w14:textId="77777777" w:rsidR="00206626" w:rsidRDefault="00206626">
      <w:r>
        <w:separator/>
      </w:r>
    </w:p>
  </w:footnote>
  <w:footnote w:type="continuationSeparator" w:id="0">
    <w:p w14:paraId="3A187D60" w14:textId="77777777" w:rsidR="00206626" w:rsidRDefault="0020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2704" w14:textId="77777777" w:rsidR="00D86A4A" w:rsidRDefault="00D86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2705" w14:textId="321037C0" w:rsidR="00D86A4A" w:rsidRDefault="00D86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C2709" w14:textId="77777777" w:rsidR="00D86A4A" w:rsidRDefault="00D86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106"/>
    <w:multiLevelType w:val="hybridMultilevel"/>
    <w:tmpl w:val="3D1831AA"/>
    <w:lvl w:ilvl="0" w:tplc="798699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90BFE"/>
    <w:multiLevelType w:val="hybridMultilevel"/>
    <w:tmpl w:val="9CB8A5A2"/>
    <w:lvl w:ilvl="0" w:tplc="CAD4E308">
      <w:numFmt w:val="bullet"/>
      <w:lvlText w:val=""/>
      <w:lvlJc w:val="left"/>
      <w:pPr>
        <w:ind w:left="2158" w:hanging="480"/>
      </w:pPr>
      <w:rPr>
        <w:rFonts w:ascii="Symbol" w:eastAsia="Symbol" w:hAnsi="Symbol" w:cs="Symbol" w:hint="default"/>
        <w:w w:val="98"/>
        <w:sz w:val="24"/>
        <w:szCs w:val="24"/>
      </w:rPr>
    </w:lvl>
    <w:lvl w:ilvl="1" w:tplc="63CE4480">
      <w:numFmt w:val="bullet"/>
      <w:lvlText w:val="•"/>
      <w:lvlJc w:val="left"/>
      <w:pPr>
        <w:ind w:left="3000" w:hanging="480"/>
      </w:pPr>
      <w:rPr>
        <w:rFonts w:hint="default"/>
      </w:rPr>
    </w:lvl>
    <w:lvl w:ilvl="2" w:tplc="2F98548E">
      <w:numFmt w:val="bullet"/>
      <w:lvlText w:val="•"/>
      <w:lvlJc w:val="left"/>
      <w:pPr>
        <w:ind w:left="3840" w:hanging="480"/>
      </w:pPr>
      <w:rPr>
        <w:rFonts w:hint="default"/>
      </w:rPr>
    </w:lvl>
    <w:lvl w:ilvl="3" w:tplc="55F8710C">
      <w:numFmt w:val="bullet"/>
      <w:lvlText w:val="•"/>
      <w:lvlJc w:val="left"/>
      <w:pPr>
        <w:ind w:left="4680" w:hanging="480"/>
      </w:pPr>
      <w:rPr>
        <w:rFonts w:hint="default"/>
      </w:rPr>
    </w:lvl>
    <w:lvl w:ilvl="4" w:tplc="52807260">
      <w:numFmt w:val="bullet"/>
      <w:lvlText w:val="•"/>
      <w:lvlJc w:val="left"/>
      <w:pPr>
        <w:ind w:left="5520" w:hanging="480"/>
      </w:pPr>
      <w:rPr>
        <w:rFonts w:hint="default"/>
      </w:rPr>
    </w:lvl>
    <w:lvl w:ilvl="5" w:tplc="254C5DAA">
      <w:numFmt w:val="bullet"/>
      <w:lvlText w:val="•"/>
      <w:lvlJc w:val="left"/>
      <w:pPr>
        <w:ind w:left="6360" w:hanging="480"/>
      </w:pPr>
      <w:rPr>
        <w:rFonts w:hint="default"/>
      </w:rPr>
    </w:lvl>
    <w:lvl w:ilvl="6" w:tplc="DE7274A4">
      <w:numFmt w:val="bullet"/>
      <w:lvlText w:val="•"/>
      <w:lvlJc w:val="left"/>
      <w:pPr>
        <w:ind w:left="7200" w:hanging="480"/>
      </w:pPr>
      <w:rPr>
        <w:rFonts w:hint="default"/>
      </w:rPr>
    </w:lvl>
    <w:lvl w:ilvl="7" w:tplc="4782DB38">
      <w:numFmt w:val="bullet"/>
      <w:lvlText w:val="•"/>
      <w:lvlJc w:val="left"/>
      <w:pPr>
        <w:ind w:left="8040" w:hanging="480"/>
      </w:pPr>
      <w:rPr>
        <w:rFonts w:hint="default"/>
      </w:rPr>
    </w:lvl>
    <w:lvl w:ilvl="8" w:tplc="881C3D26">
      <w:numFmt w:val="bullet"/>
      <w:lvlText w:val="•"/>
      <w:lvlJc w:val="left"/>
      <w:pPr>
        <w:ind w:left="8880" w:hanging="480"/>
      </w:pPr>
      <w:rPr>
        <w:rFonts w:hint="default"/>
      </w:rPr>
    </w:lvl>
  </w:abstractNum>
  <w:abstractNum w:abstractNumId="2" w15:restartNumberingAfterBreak="0">
    <w:nsid w:val="132513AC"/>
    <w:multiLevelType w:val="hybridMultilevel"/>
    <w:tmpl w:val="B0903770"/>
    <w:lvl w:ilvl="0" w:tplc="54F2213E">
      <w:numFmt w:val="bullet"/>
      <w:lvlText w:val=""/>
      <w:lvlJc w:val="left"/>
      <w:pPr>
        <w:ind w:left="2139" w:hanging="360"/>
      </w:pPr>
      <w:rPr>
        <w:rFonts w:ascii="Symbol" w:eastAsia="Symbol" w:hAnsi="Symbol" w:cs="Symbol" w:hint="default"/>
        <w:w w:val="98"/>
        <w:sz w:val="24"/>
        <w:szCs w:val="24"/>
      </w:rPr>
    </w:lvl>
    <w:lvl w:ilvl="1" w:tplc="A6709446">
      <w:numFmt w:val="bullet"/>
      <w:lvlText w:val="•"/>
      <w:lvlJc w:val="left"/>
      <w:pPr>
        <w:ind w:left="2982" w:hanging="360"/>
      </w:pPr>
      <w:rPr>
        <w:rFonts w:hint="default"/>
      </w:rPr>
    </w:lvl>
    <w:lvl w:ilvl="2" w:tplc="B3623276">
      <w:numFmt w:val="bullet"/>
      <w:lvlText w:val="•"/>
      <w:lvlJc w:val="left"/>
      <w:pPr>
        <w:ind w:left="3824" w:hanging="360"/>
      </w:pPr>
      <w:rPr>
        <w:rFonts w:hint="default"/>
      </w:rPr>
    </w:lvl>
    <w:lvl w:ilvl="3" w:tplc="2766EF46">
      <w:numFmt w:val="bullet"/>
      <w:lvlText w:val="•"/>
      <w:lvlJc w:val="left"/>
      <w:pPr>
        <w:ind w:left="4666" w:hanging="360"/>
      </w:pPr>
      <w:rPr>
        <w:rFonts w:hint="default"/>
      </w:rPr>
    </w:lvl>
    <w:lvl w:ilvl="4" w:tplc="0C72DEBA">
      <w:numFmt w:val="bullet"/>
      <w:lvlText w:val="•"/>
      <w:lvlJc w:val="left"/>
      <w:pPr>
        <w:ind w:left="5508" w:hanging="360"/>
      </w:pPr>
      <w:rPr>
        <w:rFonts w:hint="default"/>
      </w:rPr>
    </w:lvl>
    <w:lvl w:ilvl="5" w:tplc="3EE8AAB4">
      <w:numFmt w:val="bullet"/>
      <w:lvlText w:val="•"/>
      <w:lvlJc w:val="left"/>
      <w:pPr>
        <w:ind w:left="6350" w:hanging="360"/>
      </w:pPr>
      <w:rPr>
        <w:rFonts w:hint="default"/>
      </w:rPr>
    </w:lvl>
    <w:lvl w:ilvl="6" w:tplc="65DE8DD0">
      <w:numFmt w:val="bullet"/>
      <w:lvlText w:val="•"/>
      <w:lvlJc w:val="left"/>
      <w:pPr>
        <w:ind w:left="7192" w:hanging="360"/>
      </w:pPr>
      <w:rPr>
        <w:rFonts w:hint="default"/>
      </w:rPr>
    </w:lvl>
    <w:lvl w:ilvl="7" w:tplc="C91E36A2">
      <w:numFmt w:val="bullet"/>
      <w:lvlText w:val="•"/>
      <w:lvlJc w:val="left"/>
      <w:pPr>
        <w:ind w:left="8034" w:hanging="360"/>
      </w:pPr>
      <w:rPr>
        <w:rFonts w:hint="default"/>
      </w:rPr>
    </w:lvl>
    <w:lvl w:ilvl="8" w:tplc="3ADEBA22">
      <w:numFmt w:val="bullet"/>
      <w:lvlText w:val="•"/>
      <w:lvlJc w:val="left"/>
      <w:pPr>
        <w:ind w:left="8876" w:hanging="360"/>
      </w:pPr>
      <w:rPr>
        <w:rFonts w:hint="default"/>
      </w:rPr>
    </w:lvl>
  </w:abstractNum>
  <w:abstractNum w:abstractNumId="3" w15:restartNumberingAfterBreak="0">
    <w:nsid w:val="167F4C4C"/>
    <w:multiLevelType w:val="hybridMultilevel"/>
    <w:tmpl w:val="68ECBB2A"/>
    <w:lvl w:ilvl="0" w:tplc="D1BA721C">
      <w:numFmt w:val="bullet"/>
      <w:lvlText w:val="•"/>
      <w:lvlJc w:val="left"/>
      <w:pPr>
        <w:ind w:left="1948" w:hanging="150"/>
      </w:pPr>
      <w:rPr>
        <w:rFonts w:ascii="Arial" w:eastAsia="Arial" w:hAnsi="Arial" w:cs="Arial" w:hint="default"/>
        <w:w w:val="100"/>
        <w:sz w:val="24"/>
        <w:szCs w:val="24"/>
      </w:rPr>
    </w:lvl>
    <w:lvl w:ilvl="1" w:tplc="0DD404BE">
      <w:numFmt w:val="bullet"/>
      <w:lvlText w:val="•"/>
      <w:lvlJc w:val="left"/>
      <w:pPr>
        <w:ind w:left="2802" w:hanging="150"/>
      </w:pPr>
      <w:rPr>
        <w:rFonts w:hint="default"/>
      </w:rPr>
    </w:lvl>
    <w:lvl w:ilvl="2" w:tplc="25F456A0">
      <w:numFmt w:val="bullet"/>
      <w:lvlText w:val="•"/>
      <w:lvlJc w:val="left"/>
      <w:pPr>
        <w:ind w:left="3664" w:hanging="150"/>
      </w:pPr>
      <w:rPr>
        <w:rFonts w:hint="default"/>
      </w:rPr>
    </w:lvl>
    <w:lvl w:ilvl="3" w:tplc="89AC1608">
      <w:numFmt w:val="bullet"/>
      <w:lvlText w:val="•"/>
      <w:lvlJc w:val="left"/>
      <w:pPr>
        <w:ind w:left="4526" w:hanging="150"/>
      </w:pPr>
      <w:rPr>
        <w:rFonts w:hint="default"/>
      </w:rPr>
    </w:lvl>
    <w:lvl w:ilvl="4" w:tplc="AD52CBC8">
      <w:numFmt w:val="bullet"/>
      <w:lvlText w:val="•"/>
      <w:lvlJc w:val="left"/>
      <w:pPr>
        <w:ind w:left="5388" w:hanging="150"/>
      </w:pPr>
      <w:rPr>
        <w:rFonts w:hint="default"/>
      </w:rPr>
    </w:lvl>
    <w:lvl w:ilvl="5" w:tplc="5CA48C78">
      <w:numFmt w:val="bullet"/>
      <w:lvlText w:val="•"/>
      <w:lvlJc w:val="left"/>
      <w:pPr>
        <w:ind w:left="6250" w:hanging="150"/>
      </w:pPr>
      <w:rPr>
        <w:rFonts w:hint="default"/>
      </w:rPr>
    </w:lvl>
    <w:lvl w:ilvl="6" w:tplc="4600CB8C">
      <w:numFmt w:val="bullet"/>
      <w:lvlText w:val="•"/>
      <w:lvlJc w:val="left"/>
      <w:pPr>
        <w:ind w:left="7112" w:hanging="150"/>
      </w:pPr>
      <w:rPr>
        <w:rFonts w:hint="default"/>
      </w:rPr>
    </w:lvl>
    <w:lvl w:ilvl="7" w:tplc="57B2B5AE">
      <w:numFmt w:val="bullet"/>
      <w:lvlText w:val="•"/>
      <w:lvlJc w:val="left"/>
      <w:pPr>
        <w:ind w:left="7974" w:hanging="150"/>
      </w:pPr>
      <w:rPr>
        <w:rFonts w:hint="default"/>
      </w:rPr>
    </w:lvl>
    <w:lvl w:ilvl="8" w:tplc="6774686E">
      <w:numFmt w:val="bullet"/>
      <w:lvlText w:val="•"/>
      <w:lvlJc w:val="left"/>
      <w:pPr>
        <w:ind w:left="8836" w:hanging="150"/>
      </w:pPr>
      <w:rPr>
        <w:rFonts w:hint="default"/>
      </w:rPr>
    </w:lvl>
  </w:abstractNum>
  <w:abstractNum w:abstractNumId="4" w15:restartNumberingAfterBreak="0">
    <w:nsid w:val="2E7C07EF"/>
    <w:multiLevelType w:val="hybridMultilevel"/>
    <w:tmpl w:val="10D62B30"/>
    <w:lvl w:ilvl="0" w:tplc="21FC048A">
      <w:start w:val="1"/>
      <w:numFmt w:val="upperLetter"/>
      <w:lvlText w:val="%1."/>
      <w:lvlJc w:val="left"/>
      <w:pPr>
        <w:ind w:left="2139" w:hanging="360"/>
      </w:pPr>
      <w:rPr>
        <w:rFonts w:ascii="Times New Roman" w:eastAsia="Times New Roman" w:hAnsi="Times New Roman" w:cs="Times New Roman" w:hint="default"/>
        <w:spacing w:val="-6"/>
        <w:w w:val="100"/>
        <w:sz w:val="24"/>
        <w:szCs w:val="24"/>
      </w:rPr>
    </w:lvl>
    <w:lvl w:ilvl="1" w:tplc="6BB45018">
      <w:numFmt w:val="bullet"/>
      <w:lvlText w:val="•"/>
      <w:lvlJc w:val="left"/>
      <w:pPr>
        <w:ind w:left="2982" w:hanging="360"/>
      </w:pPr>
      <w:rPr>
        <w:rFonts w:hint="default"/>
      </w:rPr>
    </w:lvl>
    <w:lvl w:ilvl="2" w:tplc="31CE273A">
      <w:numFmt w:val="bullet"/>
      <w:lvlText w:val="•"/>
      <w:lvlJc w:val="left"/>
      <w:pPr>
        <w:ind w:left="3824" w:hanging="360"/>
      </w:pPr>
      <w:rPr>
        <w:rFonts w:hint="default"/>
      </w:rPr>
    </w:lvl>
    <w:lvl w:ilvl="3" w:tplc="61545E5C">
      <w:numFmt w:val="bullet"/>
      <w:lvlText w:val="•"/>
      <w:lvlJc w:val="left"/>
      <w:pPr>
        <w:ind w:left="4666" w:hanging="360"/>
      </w:pPr>
      <w:rPr>
        <w:rFonts w:hint="default"/>
      </w:rPr>
    </w:lvl>
    <w:lvl w:ilvl="4" w:tplc="7F6E02A4">
      <w:numFmt w:val="bullet"/>
      <w:lvlText w:val="•"/>
      <w:lvlJc w:val="left"/>
      <w:pPr>
        <w:ind w:left="5508" w:hanging="360"/>
      </w:pPr>
      <w:rPr>
        <w:rFonts w:hint="default"/>
      </w:rPr>
    </w:lvl>
    <w:lvl w:ilvl="5" w:tplc="C39CD4CC">
      <w:numFmt w:val="bullet"/>
      <w:lvlText w:val="•"/>
      <w:lvlJc w:val="left"/>
      <w:pPr>
        <w:ind w:left="6350" w:hanging="360"/>
      </w:pPr>
      <w:rPr>
        <w:rFonts w:hint="default"/>
      </w:rPr>
    </w:lvl>
    <w:lvl w:ilvl="6" w:tplc="2A3C8690">
      <w:numFmt w:val="bullet"/>
      <w:lvlText w:val="•"/>
      <w:lvlJc w:val="left"/>
      <w:pPr>
        <w:ind w:left="7192" w:hanging="360"/>
      </w:pPr>
      <w:rPr>
        <w:rFonts w:hint="default"/>
      </w:rPr>
    </w:lvl>
    <w:lvl w:ilvl="7" w:tplc="D9040F52">
      <w:numFmt w:val="bullet"/>
      <w:lvlText w:val="•"/>
      <w:lvlJc w:val="left"/>
      <w:pPr>
        <w:ind w:left="8034" w:hanging="360"/>
      </w:pPr>
      <w:rPr>
        <w:rFonts w:hint="default"/>
      </w:rPr>
    </w:lvl>
    <w:lvl w:ilvl="8" w:tplc="11E277F8">
      <w:numFmt w:val="bullet"/>
      <w:lvlText w:val="•"/>
      <w:lvlJc w:val="left"/>
      <w:pPr>
        <w:ind w:left="8876" w:hanging="360"/>
      </w:pPr>
      <w:rPr>
        <w:rFonts w:hint="default"/>
      </w:rPr>
    </w:lvl>
  </w:abstractNum>
  <w:abstractNum w:abstractNumId="5" w15:restartNumberingAfterBreak="0">
    <w:nsid w:val="728D642A"/>
    <w:multiLevelType w:val="hybridMultilevel"/>
    <w:tmpl w:val="C858728E"/>
    <w:lvl w:ilvl="0" w:tplc="1688A37E">
      <w:start w:val="1"/>
      <w:numFmt w:val="upperLetter"/>
      <w:lvlText w:val="%1."/>
      <w:lvlJc w:val="left"/>
      <w:pPr>
        <w:ind w:left="1900" w:hanging="360"/>
      </w:pPr>
      <w:rPr>
        <w:rFonts w:ascii="Times New Roman" w:eastAsia="Times New Roman" w:hAnsi="Times New Roman" w:cs="Times New Roman" w:hint="default"/>
        <w:spacing w:val="-19"/>
        <w:w w:val="100"/>
        <w:sz w:val="24"/>
        <w:szCs w:val="24"/>
      </w:rPr>
    </w:lvl>
    <w:lvl w:ilvl="1" w:tplc="86E6A438">
      <w:start w:val="1"/>
      <w:numFmt w:val="upperLetter"/>
      <w:lvlText w:val="%2."/>
      <w:lvlJc w:val="left"/>
      <w:pPr>
        <w:ind w:left="2138" w:hanging="360"/>
      </w:pPr>
      <w:rPr>
        <w:rFonts w:ascii="Times New Roman" w:eastAsia="Times New Roman" w:hAnsi="Times New Roman" w:cs="Times New Roman" w:hint="default"/>
        <w:spacing w:val="-18"/>
        <w:w w:val="100"/>
        <w:sz w:val="24"/>
        <w:szCs w:val="24"/>
      </w:rPr>
    </w:lvl>
    <w:lvl w:ilvl="2" w:tplc="8436B5DC">
      <w:start w:val="1"/>
      <w:numFmt w:val="upperLetter"/>
      <w:lvlText w:val="%3."/>
      <w:lvlJc w:val="left"/>
      <w:pPr>
        <w:ind w:left="2518" w:hanging="360"/>
      </w:pPr>
      <w:rPr>
        <w:rFonts w:ascii="Times New Roman" w:eastAsia="Times New Roman" w:hAnsi="Times New Roman" w:cs="Times New Roman" w:hint="default"/>
        <w:spacing w:val="-7"/>
        <w:w w:val="100"/>
        <w:sz w:val="24"/>
        <w:szCs w:val="24"/>
      </w:rPr>
    </w:lvl>
    <w:lvl w:ilvl="3" w:tplc="3D8C9940">
      <w:numFmt w:val="bullet"/>
      <w:lvlText w:val="•"/>
      <w:lvlJc w:val="left"/>
      <w:pPr>
        <w:ind w:left="3525" w:hanging="360"/>
      </w:pPr>
      <w:rPr>
        <w:rFonts w:hint="default"/>
      </w:rPr>
    </w:lvl>
    <w:lvl w:ilvl="4" w:tplc="AC024ED4">
      <w:numFmt w:val="bullet"/>
      <w:lvlText w:val="•"/>
      <w:lvlJc w:val="left"/>
      <w:pPr>
        <w:ind w:left="4530" w:hanging="360"/>
      </w:pPr>
      <w:rPr>
        <w:rFonts w:hint="default"/>
      </w:rPr>
    </w:lvl>
    <w:lvl w:ilvl="5" w:tplc="81647F6A">
      <w:numFmt w:val="bullet"/>
      <w:lvlText w:val="•"/>
      <w:lvlJc w:val="left"/>
      <w:pPr>
        <w:ind w:left="5535" w:hanging="360"/>
      </w:pPr>
      <w:rPr>
        <w:rFonts w:hint="default"/>
      </w:rPr>
    </w:lvl>
    <w:lvl w:ilvl="6" w:tplc="A86E3692">
      <w:numFmt w:val="bullet"/>
      <w:lvlText w:val="•"/>
      <w:lvlJc w:val="left"/>
      <w:pPr>
        <w:ind w:left="6540" w:hanging="360"/>
      </w:pPr>
      <w:rPr>
        <w:rFonts w:hint="default"/>
      </w:rPr>
    </w:lvl>
    <w:lvl w:ilvl="7" w:tplc="D59A1054">
      <w:numFmt w:val="bullet"/>
      <w:lvlText w:val="•"/>
      <w:lvlJc w:val="left"/>
      <w:pPr>
        <w:ind w:left="7545" w:hanging="360"/>
      </w:pPr>
      <w:rPr>
        <w:rFonts w:hint="default"/>
      </w:rPr>
    </w:lvl>
    <w:lvl w:ilvl="8" w:tplc="C8A4CD4A">
      <w:numFmt w:val="bullet"/>
      <w:lvlText w:val="•"/>
      <w:lvlJc w:val="left"/>
      <w:pPr>
        <w:ind w:left="8550" w:hanging="360"/>
      </w:pPr>
      <w:rPr>
        <w:rFonts w:hint="default"/>
      </w:rPr>
    </w:lvl>
  </w:abstractNum>
  <w:abstractNum w:abstractNumId="6" w15:restartNumberingAfterBreak="0">
    <w:nsid w:val="78122C8A"/>
    <w:multiLevelType w:val="hybridMultilevel"/>
    <w:tmpl w:val="E466C32A"/>
    <w:lvl w:ilvl="0" w:tplc="DC8A505A">
      <w:start w:val="1"/>
      <w:numFmt w:val="upperLetter"/>
      <w:lvlText w:val="%1."/>
      <w:lvlJc w:val="left"/>
      <w:pPr>
        <w:ind w:left="2158" w:hanging="360"/>
      </w:pPr>
      <w:rPr>
        <w:rFonts w:hint="default"/>
        <w:spacing w:val="-7"/>
        <w:w w:val="100"/>
      </w:rPr>
    </w:lvl>
    <w:lvl w:ilvl="1" w:tplc="186AE11E">
      <w:numFmt w:val="bullet"/>
      <w:lvlText w:val="•"/>
      <w:lvlJc w:val="left"/>
      <w:pPr>
        <w:ind w:left="3000" w:hanging="360"/>
      </w:pPr>
      <w:rPr>
        <w:rFonts w:hint="default"/>
      </w:rPr>
    </w:lvl>
    <w:lvl w:ilvl="2" w:tplc="C338DB82">
      <w:numFmt w:val="bullet"/>
      <w:lvlText w:val="•"/>
      <w:lvlJc w:val="left"/>
      <w:pPr>
        <w:ind w:left="3840" w:hanging="360"/>
      </w:pPr>
      <w:rPr>
        <w:rFonts w:hint="default"/>
      </w:rPr>
    </w:lvl>
    <w:lvl w:ilvl="3" w:tplc="B5B0AC36">
      <w:numFmt w:val="bullet"/>
      <w:lvlText w:val="•"/>
      <w:lvlJc w:val="left"/>
      <w:pPr>
        <w:ind w:left="4680" w:hanging="360"/>
      </w:pPr>
      <w:rPr>
        <w:rFonts w:hint="default"/>
      </w:rPr>
    </w:lvl>
    <w:lvl w:ilvl="4" w:tplc="49D860E2">
      <w:numFmt w:val="bullet"/>
      <w:lvlText w:val="•"/>
      <w:lvlJc w:val="left"/>
      <w:pPr>
        <w:ind w:left="5520" w:hanging="360"/>
      </w:pPr>
      <w:rPr>
        <w:rFonts w:hint="default"/>
      </w:rPr>
    </w:lvl>
    <w:lvl w:ilvl="5" w:tplc="58BA6AFA">
      <w:numFmt w:val="bullet"/>
      <w:lvlText w:val="•"/>
      <w:lvlJc w:val="left"/>
      <w:pPr>
        <w:ind w:left="6360" w:hanging="360"/>
      </w:pPr>
      <w:rPr>
        <w:rFonts w:hint="default"/>
      </w:rPr>
    </w:lvl>
    <w:lvl w:ilvl="6" w:tplc="55D40FF2">
      <w:numFmt w:val="bullet"/>
      <w:lvlText w:val="•"/>
      <w:lvlJc w:val="left"/>
      <w:pPr>
        <w:ind w:left="7200" w:hanging="360"/>
      </w:pPr>
      <w:rPr>
        <w:rFonts w:hint="default"/>
      </w:rPr>
    </w:lvl>
    <w:lvl w:ilvl="7" w:tplc="F5DA4E8C">
      <w:numFmt w:val="bullet"/>
      <w:lvlText w:val="•"/>
      <w:lvlJc w:val="left"/>
      <w:pPr>
        <w:ind w:left="8040" w:hanging="360"/>
      </w:pPr>
      <w:rPr>
        <w:rFonts w:hint="default"/>
      </w:rPr>
    </w:lvl>
    <w:lvl w:ilvl="8" w:tplc="CFFCA5CC">
      <w:numFmt w:val="bullet"/>
      <w:lvlText w:val="•"/>
      <w:lvlJc w:val="left"/>
      <w:pPr>
        <w:ind w:left="8880" w:hanging="360"/>
      </w:pPr>
      <w:rPr>
        <w:rFonts w:hint="default"/>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4D"/>
    <w:rsid w:val="0003306E"/>
    <w:rsid w:val="000D3E3A"/>
    <w:rsid w:val="001018DC"/>
    <w:rsid w:val="00105BA2"/>
    <w:rsid w:val="0010793A"/>
    <w:rsid w:val="00126D10"/>
    <w:rsid w:val="00167921"/>
    <w:rsid w:val="001778DD"/>
    <w:rsid w:val="00192ED5"/>
    <w:rsid w:val="001B5802"/>
    <w:rsid w:val="001E3A74"/>
    <w:rsid w:val="00206626"/>
    <w:rsid w:val="002177B2"/>
    <w:rsid w:val="002752F7"/>
    <w:rsid w:val="002771E6"/>
    <w:rsid w:val="002A7E01"/>
    <w:rsid w:val="002C2378"/>
    <w:rsid w:val="002D031B"/>
    <w:rsid w:val="002E3409"/>
    <w:rsid w:val="002F2D20"/>
    <w:rsid w:val="00363FE8"/>
    <w:rsid w:val="0039197C"/>
    <w:rsid w:val="003973F8"/>
    <w:rsid w:val="003A1608"/>
    <w:rsid w:val="003C199A"/>
    <w:rsid w:val="0040495F"/>
    <w:rsid w:val="0046687B"/>
    <w:rsid w:val="00474FD0"/>
    <w:rsid w:val="00487183"/>
    <w:rsid w:val="004E6E50"/>
    <w:rsid w:val="0052566D"/>
    <w:rsid w:val="00525B5A"/>
    <w:rsid w:val="005C6A13"/>
    <w:rsid w:val="005D5D05"/>
    <w:rsid w:val="00634F25"/>
    <w:rsid w:val="00667D07"/>
    <w:rsid w:val="00686B62"/>
    <w:rsid w:val="006C684E"/>
    <w:rsid w:val="00701061"/>
    <w:rsid w:val="00762D4C"/>
    <w:rsid w:val="00765CF0"/>
    <w:rsid w:val="00771247"/>
    <w:rsid w:val="007A60E4"/>
    <w:rsid w:val="007E129B"/>
    <w:rsid w:val="007E35AA"/>
    <w:rsid w:val="007E4C7A"/>
    <w:rsid w:val="00830958"/>
    <w:rsid w:val="0085243B"/>
    <w:rsid w:val="00852EC3"/>
    <w:rsid w:val="0086068E"/>
    <w:rsid w:val="0087495B"/>
    <w:rsid w:val="008F3151"/>
    <w:rsid w:val="008F3FC2"/>
    <w:rsid w:val="00930B85"/>
    <w:rsid w:val="0095684D"/>
    <w:rsid w:val="00973970"/>
    <w:rsid w:val="009876D2"/>
    <w:rsid w:val="00987A17"/>
    <w:rsid w:val="00993103"/>
    <w:rsid w:val="009E72B7"/>
    <w:rsid w:val="00A20234"/>
    <w:rsid w:val="00A420E8"/>
    <w:rsid w:val="00AB5842"/>
    <w:rsid w:val="00B70636"/>
    <w:rsid w:val="00B94E66"/>
    <w:rsid w:val="00BB220E"/>
    <w:rsid w:val="00BB23EB"/>
    <w:rsid w:val="00BD60C8"/>
    <w:rsid w:val="00BF3873"/>
    <w:rsid w:val="00C46ED7"/>
    <w:rsid w:val="00C57115"/>
    <w:rsid w:val="00CD6933"/>
    <w:rsid w:val="00D421AF"/>
    <w:rsid w:val="00D71D1A"/>
    <w:rsid w:val="00D86A4A"/>
    <w:rsid w:val="00DD6ABC"/>
    <w:rsid w:val="00E04E0C"/>
    <w:rsid w:val="00E775D4"/>
    <w:rsid w:val="00E82AB8"/>
    <w:rsid w:val="00E90FFE"/>
    <w:rsid w:val="00E91CC5"/>
    <w:rsid w:val="00EB26BF"/>
    <w:rsid w:val="00ED59EA"/>
    <w:rsid w:val="00F9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C2623"/>
  <w15:docId w15:val="{BD24289A-CCB6-409C-9B0E-956AC403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3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58" w:hanging="360"/>
    </w:pPr>
  </w:style>
  <w:style w:type="paragraph" w:customStyle="1" w:styleId="TableParagraph">
    <w:name w:val="Table Paragraph"/>
    <w:basedOn w:val="Normal"/>
    <w:uiPriority w:val="1"/>
    <w:qFormat/>
    <w:pPr>
      <w:spacing w:line="256" w:lineRule="exact"/>
      <w:ind w:left="109"/>
    </w:pPr>
  </w:style>
  <w:style w:type="paragraph" w:styleId="Header">
    <w:name w:val="header"/>
    <w:basedOn w:val="Normal"/>
    <w:link w:val="HeaderChar"/>
    <w:uiPriority w:val="99"/>
    <w:unhideWhenUsed/>
    <w:rsid w:val="0085243B"/>
    <w:pPr>
      <w:tabs>
        <w:tab w:val="center" w:pos="4680"/>
        <w:tab w:val="right" w:pos="9360"/>
      </w:tabs>
    </w:pPr>
  </w:style>
  <w:style w:type="character" w:customStyle="1" w:styleId="HeaderChar">
    <w:name w:val="Header Char"/>
    <w:basedOn w:val="DefaultParagraphFont"/>
    <w:link w:val="Header"/>
    <w:uiPriority w:val="99"/>
    <w:rsid w:val="0085243B"/>
    <w:rPr>
      <w:rFonts w:ascii="Times New Roman" w:eastAsia="Times New Roman" w:hAnsi="Times New Roman" w:cs="Times New Roman"/>
    </w:rPr>
  </w:style>
  <w:style w:type="paragraph" w:styleId="Footer">
    <w:name w:val="footer"/>
    <w:basedOn w:val="Normal"/>
    <w:link w:val="FooterChar"/>
    <w:uiPriority w:val="99"/>
    <w:unhideWhenUsed/>
    <w:rsid w:val="0085243B"/>
    <w:pPr>
      <w:tabs>
        <w:tab w:val="center" w:pos="4680"/>
        <w:tab w:val="right" w:pos="9360"/>
      </w:tabs>
    </w:pPr>
  </w:style>
  <w:style w:type="character" w:customStyle="1" w:styleId="FooterChar">
    <w:name w:val="Footer Char"/>
    <w:basedOn w:val="DefaultParagraphFont"/>
    <w:link w:val="Footer"/>
    <w:uiPriority w:val="99"/>
    <w:rsid w:val="0085243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6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A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9076">
      <w:bodyDiv w:val="1"/>
      <w:marLeft w:val="0"/>
      <w:marRight w:val="0"/>
      <w:marTop w:val="0"/>
      <w:marBottom w:val="0"/>
      <w:divBdr>
        <w:top w:val="none" w:sz="0" w:space="0" w:color="auto"/>
        <w:left w:val="none" w:sz="0" w:space="0" w:color="auto"/>
        <w:bottom w:val="none" w:sz="0" w:space="0" w:color="auto"/>
        <w:right w:val="none" w:sz="0" w:space="0" w:color="auto"/>
      </w:divBdr>
    </w:div>
    <w:div w:id="187716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6550-4542-4ADE-875C-5FE5C7A4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Connors, James (jconnors@uidaho.edu)</dc:creator>
  <cp:lastModifiedBy>Connors, James (jconnors@uidaho.edu)</cp:lastModifiedBy>
  <cp:revision>6</cp:revision>
  <cp:lastPrinted>2020-03-10T17:03:00Z</cp:lastPrinted>
  <dcterms:created xsi:type="dcterms:W3CDTF">2020-05-19T18:16:00Z</dcterms:created>
  <dcterms:modified xsi:type="dcterms:W3CDTF">2020-06-03T19:07:00Z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Word</vt:lpwstr>
  </property>
  <property fmtid="{D5CDD505-2E9C-101B-9397-08002B2CF9AE}" pid="4" name="LastSaved">
    <vt:filetime>2020-01-30T00:00:00Z</vt:filetime>
  </property>
</Properties>
</file>